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E3" w:rsidRDefault="00144A60">
      <w:pPr>
        <w:rPr>
          <w:b/>
          <w:sz w:val="24"/>
          <w:szCs w:val="24"/>
        </w:rPr>
      </w:pPr>
      <w:r>
        <w:rPr>
          <w:b/>
          <w:sz w:val="24"/>
          <w:szCs w:val="24"/>
        </w:rPr>
        <w:t>ΑΣΙΑ</w:t>
      </w:r>
    </w:p>
    <w:p w:rsidR="00144A60" w:rsidRDefault="00144A60">
      <w:pPr>
        <w:rPr>
          <w:b/>
          <w:sz w:val="24"/>
          <w:szCs w:val="24"/>
        </w:rPr>
      </w:pPr>
      <w:r>
        <w:rPr>
          <w:b/>
          <w:sz w:val="24"/>
          <w:szCs w:val="24"/>
        </w:rPr>
        <w:t>Πρόγραμμα πύλη της ΕΕ</w:t>
      </w:r>
    </w:p>
    <w:p w:rsidR="00144A60" w:rsidRDefault="00144A60">
      <w:pPr>
        <w:rPr>
          <w:sz w:val="24"/>
          <w:szCs w:val="24"/>
        </w:rPr>
      </w:pPr>
      <w:r>
        <w:rPr>
          <w:sz w:val="24"/>
          <w:szCs w:val="24"/>
        </w:rPr>
        <w:t>Στόχος του προγράμματος που διαρκεί από το 2008 έως το 2015, είναι η προώθηση των εισαγωγών ευρωπαϊκών προϊόντων στην ιαπωνική και νοτιοκορεατική αγορά, η συμπλήρωση και προσθήκη αξίας σε δραστηριότητες προώθησης των εξαγωγών που αναλαμβάνονται από επιμέρους κράτη μέλη της Ε.Ε.</w:t>
      </w:r>
    </w:p>
    <w:p w:rsidR="00144A60" w:rsidRPr="00144A60" w:rsidRDefault="00144A60">
      <w:pPr>
        <w:rPr>
          <w:sz w:val="24"/>
          <w:szCs w:val="24"/>
        </w:rPr>
      </w:pPr>
      <w:r>
        <w:rPr>
          <w:sz w:val="24"/>
          <w:szCs w:val="24"/>
        </w:rPr>
        <w:t>Περισσότερες πληροφορίες</w:t>
      </w:r>
      <w:r w:rsidRPr="00144A60">
        <w:rPr>
          <w:sz w:val="24"/>
          <w:szCs w:val="24"/>
        </w:rPr>
        <w:t>:</w:t>
      </w:r>
    </w:p>
    <w:p w:rsidR="00144A60" w:rsidRPr="00144A60" w:rsidRDefault="00144A60">
      <w:pPr>
        <w:rPr>
          <w:sz w:val="24"/>
          <w:szCs w:val="24"/>
        </w:rPr>
      </w:pPr>
      <w:hyperlink r:id="rId4" w:history="1">
        <w:r w:rsidRPr="007144B2">
          <w:rPr>
            <w:rStyle w:val="-"/>
            <w:sz w:val="24"/>
            <w:szCs w:val="24"/>
            <w:lang w:val="en-US"/>
          </w:rPr>
          <w:t>http</w:t>
        </w:r>
        <w:r w:rsidRPr="00144A60">
          <w:rPr>
            <w:rStyle w:val="-"/>
            <w:sz w:val="24"/>
            <w:szCs w:val="24"/>
          </w:rPr>
          <w:t>://</w:t>
        </w:r>
        <w:r w:rsidRPr="007144B2">
          <w:rPr>
            <w:rStyle w:val="-"/>
            <w:sz w:val="24"/>
            <w:szCs w:val="24"/>
            <w:lang w:val="en-US"/>
          </w:rPr>
          <w:t>www</w:t>
        </w:r>
        <w:r w:rsidRPr="00144A60">
          <w:rPr>
            <w:rStyle w:val="-"/>
            <w:sz w:val="24"/>
            <w:szCs w:val="24"/>
          </w:rPr>
          <w:t>.</w:t>
        </w:r>
        <w:proofErr w:type="spellStart"/>
        <w:r w:rsidRPr="007144B2">
          <w:rPr>
            <w:rStyle w:val="-"/>
            <w:sz w:val="24"/>
            <w:szCs w:val="24"/>
            <w:lang w:val="en-US"/>
          </w:rPr>
          <w:t>eu</w:t>
        </w:r>
        <w:proofErr w:type="spellEnd"/>
        <w:r w:rsidRPr="00144A60">
          <w:rPr>
            <w:rStyle w:val="-"/>
            <w:sz w:val="24"/>
            <w:szCs w:val="24"/>
          </w:rPr>
          <w:t>-</w:t>
        </w:r>
        <w:r w:rsidRPr="007144B2">
          <w:rPr>
            <w:rStyle w:val="-"/>
            <w:sz w:val="24"/>
            <w:szCs w:val="24"/>
            <w:lang w:val="en-US"/>
          </w:rPr>
          <w:t>gateway</w:t>
        </w:r>
        <w:r w:rsidRPr="00144A60">
          <w:rPr>
            <w:rStyle w:val="-"/>
            <w:sz w:val="24"/>
            <w:szCs w:val="24"/>
          </w:rPr>
          <w:t>.</w:t>
        </w:r>
        <w:proofErr w:type="spellStart"/>
        <w:r w:rsidRPr="007144B2">
          <w:rPr>
            <w:rStyle w:val="-"/>
            <w:sz w:val="24"/>
            <w:szCs w:val="24"/>
            <w:lang w:val="en-US"/>
          </w:rPr>
          <w:t>eu</w:t>
        </w:r>
        <w:proofErr w:type="spellEnd"/>
      </w:hyperlink>
    </w:p>
    <w:p w:rsidR="00144A60" w:rsidRPr="00144A60" w:rsidRDefault="00144A60">
      <w:pPr>
        <w:rPr>
          <w:sz w:val="24"/>
          <w:szCs w:val="24"/>
        </w:rPr>
      </w:pPr>
    </w:p>
    <w:sectPr w:rsidR="00144A60" w:rsidRPr="00144A60" w:rsidSect="004042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4A60"/>
    <w:rsid w:val="00144A60"/>
    <w:rsid w:val="00404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44A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u-gateway.e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337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2012-05-02T06:49:00Z</dcterms:created>
  <dcterms:modified xsi:type="dcterms:W3CDTF">2012-05-02T06:55:00Z</dcterms:modified>
</cp:coreProperties>
</file>