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3294"/>
        <w:tblW w:w="9263" w:type="dxa"/>
        <w:tblLook w:val="04A0" w:firstRow="1" w:lastRow="0" w:firstColumn="1" w:lastColumn="0" w:noHBand="0" w:noVBand="1"/>
      </w:tblPr>
      <w:tblGrid>
        <w:gridCol w:w="539"/>
        <w:gridCol w:w="2607"/>
        <w:gridCol w:w="6117"/>
      </w:tblGrid>
      <w:tr w:rsidR="00422E37" w:rsidTr="00422E37">
        <w:trPr>
          <w:trHeight w:val="296"/>
        </w:trPr>
        <w:tc>
          <w:tcPr>
            <w:tcW w:w="9263" w:type="dxa"/>
            <w:gridSpan w:val="3"/>
            <w:noWrap/>
            <w:vAlign w:val="bottom"/>
            <w:hideMark/>
          </w:tcPr>
          <w:p w:rsidR="00422E37" w:rsidRDefault="00422E37" w:rsidP="00D5136F">
            <w:pPr>
              <w:pStyle w:val="3"/>
              <w:jc w:val="center"/>
            </w:pPr>
            <w:r>
              <w:t>ΠΙΝΑΚΑΣ ΕΙΔΙΚΗΣ ΣΥΝΟΔΕΥΤΙΚΗΣ ΦΟΡΜΑΣ ΑΝΑΡΤΗΣΗΣ</w:t>
            </w:r>
          </w:p>
        </w:tc>
      </w:tr>
      <w:tr w:rsidR="00422E37" w:rsidTr="00422E37">
        <w:trPr>
          <w:trHeight w:val="250"/>
        </w:trPr>
        <w:tc>
          <w:tcPr>
            <w:tcW w:w="539" w:type="dxa"/>
            <w:noWrap/>
            <w:vAlign w:val="bottom"/>
          </w:tcPr>
          <w:p w:rsidR="00422E37" w:rsidRDefault="00422E37" w:rsidP="00D5136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7" w:type="dxa"/>
            <w:noWrap/>
            <w:vAlign w:val="bottom"/>
          </w:tcPr>
          <w:p w:rsidR="00422E37" w:rsidRDefault="00422E37" w:rsidP="00D5136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7" w:type="dxa"/>
            <w:noWrap/>
            <w:vAlign w:val="bottom"/>
          </w:tcPr>
          <w:p w:rsidR="00422E37" w:rsidRDefault="00422E37" w:rsidP="00D5136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2E37" w:rsidTr="00422E37">
        <w:trPr>
          <w:trHeight w:val="696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E37" w:rsidRDefault="00422E37" w:rsidP="00D5136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A/A </w:t>
            </w:r>
          </w:p>
        </w:tc>
        <w:tc>
          <w:tcPr>
            <w:tcW w:w="2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E37" w:rsidRDefault="00422E37" w:rsidP="00D5136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ΕΝΟΤΗΤΕΣ</w:t>
            </w:r>
          </w:p>
        </w:tc>
        <w:tc>
          <w:tcPr>
            <w:tcW w:w="6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E37" w:rsidRDefault="00422E37" w:rsidP="00D5136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ΠΕΡΙΓΡΑΦΗ</w:t>
            </w:r>
          </w:p>
        </w:tc>
      </w:tr>
      <w:tr w:rsidR="00422E37" w:rsidRPr="00B300A8" w:rsidTr="00422E37">
        <w:trPr>
          <w:trHeight w:val="152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E37" w:rsidRDefault="00422E37" w:rsidP="00D5136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E37" w:rsidRDefault="00422E37" w:rsidP="00D5136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ΕΚΔΟΤΗΣ ΕΓΓΡΑΦΟΥ ΑΡΜΟΔΙΟΣ ΧΕΙΡΙΣΤΗΣ</w:t>
            </w:r>
          </w:p>
        </w:tc>
        <w:tc>
          <w:tcPr>
            <w:tcW w:w="6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E37" w:rsidRDefault="00422E37" w:rsidP="00D5136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ΤΧΗΣ (Ο) ΜΠΑΤΣΙΟΣ ΒΑΣΙΛΕΙΟΣ, ΥΠΛΓΟΣ (Ο) ΠΑΤΣΙΑΛΗΣ ΓΕΩΡΓΙΟΣ,</w:t>
            </w:r>
            <w: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ΑΝΘΛΓΟΣ (ΥΓ) ΚΟΥΖΙΩΡΤΗΣ ΘΕΟΦΙΛΟΣ,  ΑΛΧΙΑΣ  (ΥΓ)  ΚΕΧΑΓΙΑΣ ΔΗΜΗΤΡΙΟΣ , ΜΥ (ΠΕ.Γ΄) ΑΔΑΜ ΓΕΩΡΓΙΑ</w:t>
            </w:r>
          </w:p>
          <w:p w:rsidR="00422E37" w:rsidRDefault="00422E37" w:rsidP="00D5136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ΤΗΛ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: 2310381080 - 2310382049 - 2310381074                                                       email: 424-gsne-grprom@army.gr</w:t>
            </w:r>
          </w:p>
        </w:tc>
      </w:tr>
      <w:tr w:rsidR="00422E37" w:rsidTr="00422E37">
        <w:trPr>
          <w:trHeight w:val="966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E37" w:rsidRDefault="00422E37" w:rsidP="00D5136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E37" w:rsidRDefault="00422E37" w:rsidP="00D5136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ΤΙΤΛΟΣ ΑΝΑΡΤΗΣΗΣ</w:t>
            </w:r>
          </w:p>
        </w:tc>
        <w:tc>
          <w:tcPr>
            <w:tcW w:w="6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E37" w:rsidRDefault="00422E37" w:rsidP="00D5136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424 ΓΣΝΕ -  Διακήρυξη, υπ’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αριθμ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’ 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MERGEFIELD ΔΙΑΚΗΡΥΞΗ </w:instrText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113/2022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B300A8" w:rsidTr="00422E37">
        <w:trPr>
          <w:trHeight w:val="966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0A8" w:rsidRDefault="00B300A8" w:rsidP="00D5136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bookmarkStart w:id="0" w:name="_GoBack" w:colFirst="2" w:colLast="2"/>
            <w:r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0A8" w:rsidRDefault="00B300A8" w:rsidP="00D513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ΚΑΤΑΛΗΚΤΙΚΗ ΗΜΕΡΟΜΗΝΙΑ ΚΑΙ ΩΡΑ ΥΠΟΒΟΛΗΣ ΠΡΟΣΦΟΡΩΝ</w:t>
            </w:r>
          </w:p>
        </w:tc>
        <w:tc>
          <w:tcPr>
            <w:tcW w:w="6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0A8" w:rsidRDefault="00B300A8" w:rsidP="00161B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MERGEFIELD ημνια_προσφ </w:instrText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12 Ιουλ 22 , ημέρα Τρίτη και ώρα 13:00μμ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bookmarkEnd w:id="0"/>
      <w:tr w:rsidR="00B300A8" w:rsidTr="00422E37">
        <w:trPr>
          <w:trHeight w:val="966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0A8" w:rsidRDefault="00B300A8" w:rsidP="00D5136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4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0A8" w:rsidRDefault="00B300A8" w:rsidP="00D513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ΗΜΕΡΟΜΗΝΙΑ ΑΠΟΣΦΡΑΓΙΣΗΣ ΠΡΟΣΦΟΡΩΝ</w:t>
            </w:r>
          </w:p>
        </w:tc>
        <w:tc>
          <w:tcPr>
            <w:tcW w:w="6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0A8" w:rsidRDefault="00B300A8" w:rsidP="00161B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MERGEFIELD ημνια_ανοιγματοσ </w:instrText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13 Ιουλ22 , ημέρα Τετάρτη και ώρα 09:00πμ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B300A8" w:rsidTr="00422E37">
        <w:trPr>
          <w:trHeight w:val="1264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0A8" w:rsidRDefault="00B300A8" w:rsidP="00D5136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5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0A8" w:rsidRDefault="00B300A8" w:rsidP="00D5136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ΚΕΙΜΕΝΟ ΑΝΑΡΤΗΣΗΣ</w:t>
            </w:r>
          </w:p>
        </w:tc>
        <w:tc>
          <w:tcPr>
            <w:tcW w:w="6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0A8" w:rsidRDefault="00B300A8" w:rsidP="00D5136F">
            <w:pPr>
              <w:tabs>
                <w:tab w:val="left" w:pos="567"/>
              </w:tabs>
              <w:ind w:firstLine="8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Το 424 ΓΣΝΕ / ΤΜΗΜΑ ΠΡΟΜΗΘΕΙΩΝ,  ανακοινώνει τη </w:t>
            </w:r>
            <w: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πρόσκληση υποβολής προσφοράς 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υπ’αριθμ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MERGEFIELD ΔΙΑΚΗΡΥΞΗ </w:instrText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113/2022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sz w:val="24"/>
                <w:szCs w:val="24"/>
              </w:rPr>
              <w:t>,στο πλαίσιο της Απευθείας Ανάθεσης του άρθρου 118 του ν.4412/2016, για την «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MERGEFIELD ΤΙ_ΑΦΟΡΑ_Η_ΔΙΑΚΗΡΥΞΗ_ </w:instrText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παροχή υπηρεσιών για ετήσια συντήρηση ενός (1)  φορητού ακτινολογικού μηχανήματος visitor t30c , δύο (2) ψηφιακών ανιχνευτών aero dr και δύο (2) φορητών υπολογιστών microsoft surface book 2 του ακτινολογικού τμήματος του νοσοκομείου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sz w:val="24"/>
                <w:szCs w:val="24"/>
              </w:rPr>
              <w:t xml:space="preserve">»,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CPV</w:t>
            </w:r>
            <w:r>
              <w:rPr>
                <w:rFonts w:ascii="Arial" w:hAnsi="Arial" w:cs="Arial"/>
                <w:sz w:val="24"/>
                <w:szCs w:val="24"/>
              </w:rPr>
              <w:t xml:space="preserve">: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MERGEFIELD ΚΩΔΙΚΟΣ_CPV </w:instrText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50421200-4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sz w:val="24"/>
                <w:szCs w:val="24"/>
              </w:rPr>
              <w:t xml:space="preserve">, συνολικής εκτιμώμενης προϋπολογισθείσας αξίας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MERGEFIELD ΟΛΟΓΡΑΦΟΣ_ΠΡΟΫΠΟΛΟΓΙΣΜΟΣ_ΔΙΑΚΗΡΥΞΗΣ_με_φ </w:instrText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έξι χιλιάδων διακοσίων ευρω  (6.200,00€)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sz w:val="24"/>
                <w:szCs w:val="24"/>
              </w:rPr>
              <w:t>, συμπεριλαμβανομένων των προβλεπόμενων κρατήσεων και του αναλογούντος ΦΠΑ.</w:t>
            </w:r>
          </w:p>
          <w:p w:rsidR="00B300A8" w:rsidRDefault="00B300A8" w:rsidP="00D5136F">
            <w:pPr>
              <w:tabs>
                <w:tab w:val="left" w:pos="567"/>
              </w:tabs>
              <w:ind w:firstLine="84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 xml:space="preserve">  </w:t>
            </w:r>
          </w:p>
        </w:tc>
      </w:tr>
    </w:tbl>
    <w:p w:rsidR="00422E37" w:rsidRDefault="00422E37" w:rsidP="00422E37">
      <w:pPr>
        <w:widowControl w:val="0"/>
        <w:spacing w:after="0" w:line="240" w:lineRule="auto"/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ab/>
      </w:r>
      <w:r>
        <w:rPr>
          <w:rFonts w:ascii="Arial" w:hAnsi="Arial" w:cs="Arial"/>
          <w:snapToGrid w:val="0"/>
          <w:sz w:val="24"/>
          <w:szCs w:val="24"/>
        </w:rPr>
        <w:tab/>
      </w:r>
      <w:r>
        <w:rPr>
          <w:rFonts w:ascii="Arial" w:hAnsi="Arial" w:cs="Arial"/>
          <w:snapToGrid w:val="0"/>
          <w:sz w:val="24"/>
          <w:szCs w:val="24"/>
        </w:rPr>
        <w:tab/>
      </w:r>
      <w:r>
        <w:rPr>
          <w:rFonts w:ascii="Arial" w:hAnsi="Arial" w:cs="Arial"/>
          <w:snapToGrid w:val="0"/>
          <w:sz w:val="24"/>
          <w:szCs w:val="24"/>
        </w:rPr>
        <w:tab/>
      </w:r>
    </w:p>
    <w:p w:rsidR="00422E37" w:rsidRDefault="00422E37" w:rsidP="00422E37">
      <w:pPr>
        <w:widowControl w:val="0"/>
        <w:spacing w:after="0" w:line="240" w:lineRule="auto"/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 xml:space="preserve">  </w:t>
      </w:r>
      <w:r>
        <w:rPr>
          <w:rFonts w:ascii="Arial" w:hAnsi="Arial" w:cs="Arial"/>
          <w:snapToGrid w:val="0"/>
          <w:sz w:val="24"/>
          <w:szCs w:val="24"/>
        </w:rPr>
        <w:tab/>
      </w:r>
      <w:r>
        <w:rPr>
          <w:rFonts w:ascii="Arial" w:hAnsi="Arial" w:cs="Arial"/>
          <w:snapToGrid w:val="0"/>
          <w:sz w:val="24"/>
          <w:szCs w:val="24"/>
        </w:rPr>
        <w:tab/>
      </w:r>
      <w:r>
        <w:rPr>
          <w:rFonts w:ascii="Arial" w:hAnsi="Arial" w:cs="Arial"/>
          <w:snapToGrid w:val="0"/>
          <w:sz w:val="24"/>
          <w:szCs w:val="24"/>
        </w:rPr>
        <w:tab/>
      </w:r>
      <w:r>
        <w:rPr>
          <w:rFonts w:ascii="Arial" w:hAnsi="Arial" w:cs="Arial"/>
          <w:snapToGrid w:val="0"/>
          <w:sz w:val="24"/>
          <w:szCs w:val="24"/>
        </w:rPr>
        <w:tab/>
      </w:r>
      <w:r>
        <w:rPr>
          <w:rFonts w:ascii="Arial" w:hAnsi="Arial" w:cs="Arial"/>
          <w:snapToGrid w:val="0"/>
          <w:sz w:val="24"/>
          <w:szCs w:val="24"/>
        </w:rPr>
        <w:tab/>
      </w:r>
      <w:r>
        <w:rPr>
          <w:rFonts w:ascii="Arial" w:hAnsi="Arial" w:cs="Arial"/>
          <w:snapToGrid w:val="0"/>
          <w:sz w:val="24"/>
          <w:szCs w:val="24"/>
        </w:rPr>
        <w:tab/>
        <w:t xml:space="preserve">   424 ΓΕΝΙΚΟ ΣΤΡΑΤΙΩΤΙΚΟ</w:t>
      </w:r>
      <w:r>
        <w:rPr>
          <w:rFonts w:ascii="Arial" w:hAnsi="Arial" w:cs="Arial"/>
          <w:snapToGrid w:val="0"/>
          <w:sz w:val="24"/>
          <w:szCs w:val="24"/>
        </w:rPr>
        <w:tab/>
      </w:r>
      <w:r>
        <w:rPr>
          <w:rFonts w:ascii="Arial" w:hAnsi="Arial" w:cs="Arial"/>
          <w:snapToGrid w:val="0"/>
          <w:sz w:val="24"/>
          <w:szCs w:val="24"/>
        </w:rPr>
        <w:tab/>
      </w:r>
      <w:r>
        <w:rPr>
          <w:rFonts w:ascii="Arial" w:hAnsi="Arial" w:cs="Arial"/>
          <w:snapToGrid w:val="0"/>
          <w:sz w:val="24"/>
          <w:szCs w:val="24"/>
        </w:rPr>
        <w:tab/>
      </w:r>
      <w:r>
        <w:rPr>
          <w:rFonts w:ascii="Arial" w:hAnsi="Arial" w:cs="Arial"/>
          <w:snapToGrid w:val="0"/>
          <w:sz w:val="24"/>
          <w:szCs w:val="24"/>
        </w:rPr>
        <w:tab/>
      </w:r>
      <w:r>
        <w:rPr>
          <w:rFonts w:ascii="Arial" w:hAnsi="Arial" w:cs="Arial"/>
          <w:snapToGrid w:val="0"/>
          <w:sz w:val="24"/>
          <w:szCs w:val="24"/>
        </w:rPr>
        <w:tab/>
      </w:r>
      <w:r>
        <w:rPr>
          <w:rFonts w:ascii="Arial" w:hAnsi="Arial" w:cs="Arial"/>
          <w:snapToGrid w:val="0"/>
          <w:sz w:val="24"/>
          <w:szCs w:val="24"/>
        </w:rPr>
        <w:tab/>
        <w:t xml:space="preserve">             ΝΟΣΟΚΟΜΕΙΟ ΕΚΠΑΙΔΕΥΣΗΣ</w:t>
      </w:r>
    </w:p>
    <w:p w:rsidR="00422E37" w:rsidRDefault="00422E37" w:rsidP="00422E37">
      <w:pPr>
        <w:widowControl w:val="0"/>
        <w:spacing w:after="0" w:line="240" w:lineRule="auto"/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ab/>
      </w:r>
      <w:r>
        <w:rPr>
          <w:rFonts w:ascii="Arial" w:hAnsi="Arial" w:cs="Arial"/>
          <w:snapToGrid w:val="0"/>
          <w:sz w:val="24"/>
          <w:szCs w:val="24"/>
        </w:rPr>
        <w:tab/>
      </w:r>
      <w:r>
        <w:rPr>
          <w:rFonts w:ascii="Arial" w:hAnsi="Arial" w:cs="Arial"/>
          <w:snapToGrid w:val="0"/>
          <w:sz w:val="24"/>
          <w:szCs w:val="24"/>
        </w:rPr>
        <w:tab/>
      </w:r>
      <w:r>
        <w:rPr>
          <w:rFonts w:ascii="Arial" w:hAnsi="Arial" w:cs="Arial"/>
          <w:snapToGrid w:val="0"/>
          <w:sz w:val="24"/>
          <w:szCs w:val="24"/>
        </w:rPr>
        <w:tab/>
      </w:r>
      <w:r>
        <w:rPr>
          <w:rFonts w:ascii="Arial" w:hAnsi="Arial" w:cs="Arial"/>
          <w:snapToGrid w:val="0"/>
          <w:sz w:val="24"/>
          <w:szCs w:val="24"/>
        </w:rPr>
        <w:tab/>
      </w:r>
      <w:r>
        <w:rPr>
          <w:rFonts w:ascii="Arial" w:hAnsi="Arial" w:cs="Arial"/>
          <w:snapToGrid w:val="0"/>
          <w:sz w:val="24"/>
          <w:szCs w:val="24"/>
        </w:rPr>
        <w:tab/>
        <w:t xml:space="preserve">  ΤΜΗΜΑ ΠΡΟΜΗΘΕΙΩΝ</w:t>
      </w:r>
    </w:p>
    <w:p w:rsidR="00422E37" w:rsidRDefault="00422E37" w:rsidP="00422E37">
      <w:pPr>
        <w:tabs>
          <w:tab w:val="left" w:pos="1134"/>
        </w:tabs>
        <w:jc w:val="both"/>
      </w:pPr>
      <w:r>
        <w:br w:type="page"/>
      </w:r>
    </w:p>
    <w:p w:rsidR="008226E5" w:rsidRDefault="008226E5"/>
    <w:sectPr w:rsidR="008226E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3CB"/>
    <w:rsid w:val="00422E37"/>
    <w:rsid w:val="005C43CB"/>
    <w:rsid w:val="008226E5"/>
    <w:rsid w:val="00B30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E37"/>
    <w:rPr>
      <w:rFonts w:ascii="Calibri" w:eastAsia="Times New Roman" w:hAnsi="Calibri" w:cs="Times New Roman"/>
      <w:lang w:eastAsia="el-GR"/>
    </w:rPr>
  </w:style>
  <w:style w:type="paragraph" w:styleId="3">
    <w:name w:val="heading 3"/>
    <w:basedOn w:val="a"/>
    <w:next w:val="a"/>
    <w:link w:val="3Char"/>
    <w:unhideWhenUsed/>
    <w:qFormat/>
    <w:rsid w:val="00422E37"/>
    <w:pPr>
      <w:keepNext/>
      <w:spacing w:after="0" w:line="240" w:lineRule="auto"/>
      <w:ind w:left="540"/>
      <w:outlineLvl w:val="2"/>
    </w:pPr>
    <w:rPr>
      <w:rFonts w:ascii="Times New Roman" w:hAnsi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Επικεφαλίδα 3 Char"/>
    <w:basedOn w:val="a0"/>
    <w:link w:val="3"/>
    <w:rsid w:val="00422E37"/>
    <w:rPr>
      <w:rFonts w:ascii="Times New Roman" w:eastAsia="Times New Roman" w:hAnsi="Times New Roman" w:cs="Times New Roman"/>
      <w:sz w:val="24"/>
      <w:szCs w:val="20"/>
      <w:lang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E37"/>
    <w:rPr>
      <w:rFonts w:ascii="Calibri" w:eastAsia="Times New Roman" w:hAnsi="Calibri" w:cs="Times New Roman"/>
      <w:lang w:eastAsia="el-GR"/>
    </w:rPr>
  </w:style>
  <w:style w:type="paragraph" w:styleId="3">
    <w:name w:val="heading 3"/>
    <w:basedOn w:val="a"/>
    <w:next w:val="a"/>
    <w:link w:val="3Char"/>
    <w:unhideWhenUsed/>
    <w:qFormat/>
    <w:rsid w:val="00422E37"/>
    <w:pPr>
      <w:keepNext/>
      <w:spacing w:after="0" w:line="240" w:lineRule="auto"/>
      <w:ind w:left="540"/>
      <w:outlineLvl w:val="2"/>
    </w:pPr>
    <w:rPr>
      <w:rFonts w:ascii="Times New Roman" w:hAnsi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Επικεφαλίδα 3 Char"/>
    <w:basedOn w:val="a0"/>
    <w:link w:val="3"/>
    <w:rsid w:val="00422E37"/>
    <w:rPr>
      <w:rFonts w:ascii="Times New Roman" w:eastAsia="Times New Roman" w:hAnsi="Times New Roman" w:cs="Times New Roman"/>
      <w:sz w:val="24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899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247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PROMITHIES</dc:creator>
  <cp:keywords/>
  <dc:description/>
  <cp:lastModifiedBy>PROMITHIES</cp:lastModifiedBy>
  <cp:revision>3</cp:revision>
  <dcterms:created xsi:type="dcterms:W3CDTF">2022-06-28T11:36:00Z</dcterms:created>
  <dcterms:modified xsi:type="dcterms:W3CDTF">2022-06-30T08:56:00Z</dcterms:modified>
</cp:coreProperties>
</file>