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4BCA9" w14:textId="77777777" w:rsidR="00F9568B" w:rsidRDefault="00F9568B" w:rsidP="008354DB">
      <w:pPr>
        <w:jc w:val="center"/>
        <w:rPr>
          <w:rFonts w:ascii="Arial" w:hAnsi="Arial"/>
          <w:color w:val="243B7D"/>
          <w:sz w:val="12"/>
          <w:szCs w:val="12"/>
        </w:rPr>
      </w:pPr>
    </w:p>
    <w:p w14:paraId="68C68FC9" w14:textId="77777777" w:rsidR="00F9568B" w:rsidRDefault="00F9568B" w:rsidP="008354DB">
      <w:pPr>
        <w:jc w:val="center"/>
        <w:rPr>
          <w:rFonts w:ascii="Arial" w:hAnsi="Arial"/>
          <w:color w:val="243B7D"/>
          <w:sz w:val="12"/>
          <w:szCs w:val="12"/>
          <w:lang w:val="el-GR"/>
        </w:rPr>
      </w:pPr>
    </w:p>
    <w:p w14:paraId="2486FD8B" w14:textId="77777777" w:rsidR="00F9568B" w:rsidRDefault="00F9568B" w:rsidP="008354DB">
      <w:pPr>
        <w:jc w:val="center"/>
        <w:rPr>
          <w:rFonts w:ascii="Arial" w:hAnsi="Arial"/>
          <w:color w:val="243B7D"/>
          <w:sz w:val="12"/>
          <w:szCs w:val="12"/>
        </w:rPr>
      </w:pPr>
    </w:p>
    <w:p w14:paraId="12B4B1A9" w14:textId="77777777" w:rsidR="00D5260D" w:rsidRPr="00665AA2" w:rsidRDefault="00C7364B" w:rsidP="008354DB">
      <w:pPr>
        <w:jc w:val="center"/>
        <w:rPr>
          <w:b/>
          <w:bCs/>
          <w:sz w:val="28"/>
          <w:szCs w:val="28"/>
          <w:u w:val="single"/>
          <w:lang w:val="el-GR"/>
        </w:rPr>
      </w:pPr>
      <w:r w:rsidRPr="00C7364B">
        <w:rPr>
          <w:b/>
          <w:bCs/>
          <w:sz w:val="28"/>
          <w:szCs w:val="28"/>
          <w:u w:val="single"/>
          <w:lang w:val="el-GR"/>
        </w:rPr>
        <w:t>ΔΕΛΤΙΟ ΤΥΠΟΥ</w:t>
      </w:r>
    </w:p>
    <w:p w14:paraId="451A84E7" w14:textId="77777777" w:rsidR="00D5260D" w:rsidRPr="00665AA2" w:rsidRDefault="00D5260D" w:rsidP="008354DB">
      <w:pPr>
        <w:jc w:val="center"/>
        <w:rPr>
          <w:b/>
          <w:bCs/>
          <w:sz w:val="28"/>
          <w:szCs w:val="28"/>
          <w:u w:val="single"/>
          <w:lang w:val="el-GR"/>
        </w:rPr>
      </w:pPr>
    </w:p>
    <w:p w14:paraId="69B98A12" w14:textId="615F9E2A" w:rsidR="00F9568B" w:rsidRPr="00242B0B" w:rsidRDefault="004D64E4" w:rsidP="008354DB">
      <w:pPr>
        <w:jc w:val="center"/>
        <w:rPr>
          <w:b/>
          <w:bCs/>
          <w:color w:val="002060"/>
          <w:lang w:val="el-GR"/>
        </w:rPr>
      </w:pPr>
      <w:r w:rsidRPr="00242B0B">
        <w:rPr>
          <w:b/>
          <w:bCs/>
          <w:color w:val="002060"/>
          <w:lang w:val="el-GR"/>
        </w:rPr>
        <w:t xml:space="preserve">Διεθνείς σημαίνουσες προσωπικότητες βραβεύονται στο Βατικανό από τα Διεθνή Βραβεία </w:t>
      </w:r>
      <w:r w:rsidR="00242B0B" w:rsidRPr="00242B0B">
        <w:rPr>
          <w:b/>
          <w:bCs/>
          <w:color w:val="002060"/>
          <w:lang w:val="en-US"/>
        </w:rPr>
        <w:t>Vexillum</w:t>
      </w:r>
      <w:r w:rsidR="00242B0B" w:rsidRPr="00242B0B">
        <w:rPr>
          <w:b/>
          <w:bCs/>
          <w:color w:val="002060"/>
          <w:lang w:val="el-GR"/>
        </w:rPr>
        <w:t xml:space="preserve"> </w:t>
      </w:r>
      <w:r w:rsidR="00242B0B" w:rsidRPr="00242B0B">
        <w:rPr>
          <w:b/>
          <w:bCs/>
          <w:color w:val="002060"/>
          <w:lang w:val="en-US"/>
        </w:rPr>
        <w:t>Sciacca</w:t>
      </w:r>
      <w:r w:rsidR="00242B0B" w:rsidRPr="00242B0B">
        <w:rPr>
          <w:b/>
          <w:bCs/>
          <w:color w:val="002060"/>
          <w:lang w:val="el-GR"/>
        </w:rPr>
        <w:t xml:space="preserve">.  Ελλάδα και Κύπρος πρωταγωνιστούν στις φετινές βραβεύσεις </w:t>
      </w:r>
      <w:r w:rsidR="00C7364B" w:rsidRPr="00242B0B">
        <w:rPr>
          <w:b/>
          <w:bCs/>
          <w:color w:val="002060"/>
          <w:lang w:val="el-GR"/>
        </w:rPr>
        <w:t xml:space="preserve"> </w:t>
      </w:r>
    </w:p>
    <w:p w14:paraId="0DF2C6CF" w14:textId="77777777" w:rsidR="00C7364B" w:rsidRPr="00242B0B" w:rsidRDefault="00C7364B" w:rsidP="008354DB">
      <w:pPr>
        <w:jc w:val="center"/>
        <w:rPr>
          <w:b/>
          <w:bCs/>
          <w:color w:val="002060"/>
          <w:lang w:val="el-GR"/>
        </w:rPr>
      </w:pPr>
    </w:p>
    <w:p w14:paraId="6126EC63" w14:textId="551F7F4D" w:rsidR="00C7364B" w:rsidRPr="00C7364B" w:rsidRDefault="00C7364B" w:rsidP="00C7364B">
      <w:pPr>
        <w:spacing w:before="100" w:beforeAutospacing="1" w:line="360" w:lineRule="auto"/>
        <w:jc w:val="both"/>
        <w:rPr>
          <w:lang w:val="el-GR" w:eastAsia="el-GR"/>
        </w:rPr>
      </w:pPr>
      <w:r w:rsidRPr="00C7364B">
        <w:rPr>
          <w:lang w:val="el-GR" w:eastAsia="el-GR"/>
        </w:rPr>
        <w:t xml:space="preserve">Το </w:t>
      </w:r>
      <w:r w:rsidR="00665AA2">
        <w:rPr>
          <w:lang w:val="el-GR" w:eastAsia="el-GR"/>
        </w:rPr>
        <w:t xml:space="preserve">Διεθνές </w:t>
      </w:r>
      <w:r w:rsidRPr="00B77DAB">
        <w:rPr>
          <w:b/>
          <w:bCs/>
          <w:lang w:val="el-GR" w:eastAsia="el-GR"/>
        </w:rPr>
        <w:t xml:space="preserve">Ίδρυμα “VEXILLUM” &amp; </w:t>
      </w:r>
      <w:r w:rsidRPr="00B77DAB">
        <w:rPr>
          <w:lang w:val="el-GR" w:eastAsia="el-GR"/>
        </w:rPr>
        <w:t>Τα</w:t>
      </w:r>
      <w:r w:rsidRPr="00B77DAB">
        <w:rPr>
          <w:b/>
          <w:bCs/>
          <w:lang w:val="el-GR" w:eastAsia="el-GR"/>
        </w:rPr>
        <w:t xml:space="preserve"> Διεθνή Βραβεία VEXILLUM SCIACCA”</w:t>
      </w:r>
      <w:r w:rsidRPr="00C7364B">
        <w:rPr>
          <w:lang w:val="el-GR" w:eastAsia="el-GR"/>
        </w:rPr>
        <w:t xml:space="preserve"> </w:t>
      </w:r>
      <w:r w:rsidR="00887929">
        <w:rPr>
          <w:lang w:val="el-GR" w:eastAsia="el-GR"/>
        </w:rPr>
        <w:t xml:space="preserve">ανακοινώνουν την </w:t>
      </w:r>
      <w:r w:rsidRPr="00C7364B">
        <w:rPr>
          <w:lang w:val="el-GR" w:eastAsia="el-GR"/>
        </w:rPr>
        <w:t xml:space="preserve">Τελετή Βραβεύσεων Διεθνών Προσωπικοτήτων που θα λάβει χώρα το Σάββατο 28 Σεπτεμβρίου 2024, στις 17:30, στην Αίθουσα Διαλέξεων του </w:t>
      </w:r>
      <w:proofErr w:type="spellStart"/>
      <w:r w:rsidRPr="00C7364B">
        <w:rPr>
          <w:lang w:val="el-GR" w:eastAsia="el-GR"/>
        </w:rPr>
        <w:t>Ποντιφικού</w:t>
      </w:r>
      <w:proofErr w:type="spellEnd"/>
      <w:r w:rsidRPr="00C7364B">
        <w:rPr>
          <w:lang w:val="el-GR" w:eastAsia="el-GR"/>
        </w:rPr>
        <w:t xml:space="preserve"> Πανεπιστημίου </w:t>
      </w:r>
      <w:proofErr w:type="spellStart"/>
      <w:r w:rsidRPr="00C7364B">
        <w:rPr>
          <w:lang w:val="el-GR" w:eastAsia="el-GR"/>
        </w:rPr>
        <w:t>Urbaniana</w:t>
      </w:r>
      <w:proofErr w:type="spellEnd"/>
      <w:r w:rsidRPr="00C7364B">
        <w:rPr>
          <w:lang w:val="el-GR" w:eastAsia="el-GR"/>
        </w:rPr>
        <w:t xml:space="preserve"> στην πόλη του Βατικανό - οδός </w:t>
      </w:r>
      <w:proofErr w:type="spellStart"/>
      <w:r w:rsidRPr="00C7364B">
        <w:rPr>
          <w:lang w:val="el-GR" w:eastAsia="el-GR"/>
        </w:rPr>
        <w:t>Urbano</w:t>
      </w:r>
      <w:proofErr w:type="spellEnd"/>
      <w:r w:rsidRPr="00C7364B">
        <w:rPr>
          <w:lang w:val="el-GR" w:eastAsia="el-GR"/>
        </w:rPr>
        <w:t xml:space="preserve"> VIII, 16 – Ρώμη.</w:t>
      </w:r>
    </w:p>
    <w:p w14:paraId="63CBAD91" w14:textId="149DC735" w:rsidR="00887929" w:rsidRDefault="00C7364B" w:rsidP="00887929">
      <w:pPr>
        <w:spacing w:before="100" w:beforeAutospacing="1" w:line="360" w:lineRule="auto"/>
        <w:jc w:val="both"/>
        <w:rPr>
          <w:b/>
          <w:lang w:val="el-GR" w:eastAsia="el-GR"/>
        </w:rPr>
      </w:pPr>
      <w:r w:rsidRPr="00C7364B">
        <w:rPr>
          <w:lang w:val="el-GR" w:eastAsia="el-GR"/>
        </w:rPr>
        <w:t xml:space="preserve">Η τελετή θα πραγματοποιηθεί υπό την παρουσία του </w:t>
      </w:r>
      <w:r w:rsidRPr="00887929">
        <w:rPr>
          <w:b/>
          <w:bCs/>
          <w:lang w:val="el-GR" w:eastAsia="el-GR"/>
        </w:rPr>
        <w:t xml:space="preserve">Εξοχότατου Καρδιναλίου </w:t>
      </w:r>
      <w:proofErr w:type="spellStart"/>
      <w:r w:rsidRPr="00887929">
        <w:rPr>
          <w:b/>
          <w:bCs/>
          <w:lang w:val="el-GR" w:eastAsia="el-GR"/>
        </w:rPr>
        <w:t>Raymond</w:t>
      </w:r>
      <w:proofErr w:type="spellEnd"/>
      <w:r w:rsidRPr="00887929">
        <w:rPr>
          <w:b/>
          <w:bCs/>
          <w:lang w:val="el-GR" w:eastAsia="el-GR"/>
        </w:rPr>
        <w:t xml:space="preserve"> </w:t>
      </w:r>
      <w:proofErr w:type="spellStart"/>
      <w:r w:rsidRPr="00887929">
        <w:rPr>
          <w:b/>
          <w:bCs/>
          <w:lang w:val="el-GR" w:eastAsia="el-GR"/>
        </w:rPr>
        <w:t>Leo</w:t>
      </w:r>
      <w:proofErr w:type="spellEnd"/>
      <w:r w:rsidRPr="00887929">
        <w:rPr>
          <w:b/>
          <w:bCs/>
          <w:lang w:val="el-GR" w:eastAsia="el-GR"/>
        </w:rPr>
        <w:t xml:space="preserve"> </w:t>
      </w:r>
      <w:proofErr w:type="spellStart"/>
      <w:r w:rsidRPr="00887929">
        <w:rPr>
          <w:b/>
          <w:bCs/>
          <w:lang w:val="el-GR" w:eastAsia="el-GR"/>
        </w:rPr>
        <w:t>Burke</w:t>
      </w:r>
      <w:proofErr w:type="spellEnd"/>
      <w:r w:rsidRPr="00C7364B">
        <w:rPr>
          <w:lang w:val="el-GR" w:eastAsia="el-GR"/>
        </w:rPr>
        <w:t xml:space="preserve"> Επίτιμου Προέδρου του Ιδρύματος “</w:t>
      </w:r>
      <w:proofErr w:type="spellStart"/>
      <w:r w:rsidRPr="00C7364B">
        <w:rPr>
          <w:lang w:val="el-GR" w:eastAsia="el-GR"/>
        </w:rPr>
        <w:t>Vexillum</w:t>
      </w:r>
      <w:proofErr w:type="spellEnd"/>
      <w:r w:rsidRPr="00C7364B">
        <w:rPr>
          <w:lang w:val="el-GR" w:eastAsia="el-GR"/>
        </w:rPr>
        <w:t xml:space="preserve">”, καθώς και εκκλησιαστικών, πολιτικών και στρατιωτικών αρχών. </w:t>
      </w:r>
    </w:p>
    <w:p w14:paraId="75B18A03" w14:textId="318D7608" w:rsidR="00887929" w:rsidRPr="00887929" w:rsidRDefault="002F52CD" w:rsidP="00887929">
      <w:pPr>
        <w:spacing w:before="100" w:beforeAutospacing="1" w:line="360" w:lineRule="auto"/>
        <w:jc w:val="both"/>
        <w:rPr>
          <w:b/>
          <w:lang w:val="el-GR" w:eastAsia="el-GR"/>
        </w:rPr>
      </w:pPr>
      <w:r>
        <w:rPr>
          <w:b/>
          <w:lang w:val="el-GR" w:eastAsia="el-GR"/>
        </w:rPr>
        <w:t xml:space="preserve">Διεθνές </w:t>
      </w:r>
      <w:r w:rsidR="00887929" w:rsidRPr="00887929">
        <w:rPr>
          <w:b/>
          <w:lang w:val="el-GR" w:eastAsia="el-GR"/>
        </w:rPr>
        <w:t xml:space="preserve">Βραβείο Ιατρικής Γενετικής </w:t>
      </w:r>
      <w:proofErr w:type="spellStart"/>
      <w:r w:rsidR="00887929" w:rsidRPr="00887929">
        <w:rPr>
          <w:b/>
          <w:lang w:val="el-GR" w:eastAsia="el-GR"/>
        </w:rPr>
        <w:t>Vexillum</w:t>
      </w:r>
      <w:proofErr w:type="spellEnd"/>
      <w:r w:rsidR="00887929" w:rsidRPr="00887929">
        <w:rPr>
          <w:b/>
          <w:lang w:val="el-GR" w:eastAsia="el-GR"/>
        </w:rPr>
        <w:t xml:space="preserve"> </w:t>
      </w:r>
      <w:proofErr w:type="spellStart"/>
      <w:r w:rsidR="00887929" w:rsidRPr="00887929">
        <w:rPr>
          <w:b/>
          <w:lang w:val="el-GR" w:eastAsia="el-GR"/>
        </w:rPr>
        <w:t>Sciacca</w:t>
      </w:r>
      <w:proofErr w:type="spellEnd"/>
      <w:r w:rsidR="00887929" w:rsidRPr="00887929">
        <w:rPr>
          <w:b/>
          <w:lang w:val="el-GR" w:eastAsia="el-GR"/>
        </w:rPr>
        <w:t xml:space="preserve"> 2024 </w:t>
      </w:r>
      <w:r>
        <w:rPr>
          <w:b/>
          <w:lang w:val="el-GR" w:eastAsia="el-GR"/>
        </w:rPr>
        <w:t xml:space="preserve">στον Έλληνα </w:t>
      </w:r>
      <w:r w:rsidR="00887929" w:rsidRPr="00887929">
        <w:rPr>
          <w:b/>
          <w:lang w:val="el-GR" w:eastAsia="el-GR"/>
        </w:rPr>
        <w:t xml:space="preserve">Καθηγητή του Πανεπιστημίου της Γενεύης, Στυλιανό </w:t>
      </w:r>
      <w:proofErr w:type="spellStart"/>
      <w:r w:rsidR="00887929" w:rsidRPr="00887929">
        <w:rPr>
          <w:b/>
          <w:lang w:val="el-GR" w:eastAsia="el-GR"/>
        </w:rPr>
        <w:t>Αντωναράκη</w:t>
      </w:r>
      <w:proofErr w:type="spellEnd"/>
    </w:p>
    <w:p w14:paraId="672EDE6C" w14:textId="620477E3" w:rsidR="00887929" w:rsidRPr="0066737A" w:rsidRDefault="00887929" w:rsidP="00887929">
      <w:pPr>
        <w:spacing w:before="100" w:beforeAutospacing="1" w:after="100" w:afterAutospacing="1" w:line="360" w:lineRule="auto"/>
        <w:jc w:val="both"/>
        <w:rPr>
          <w:iCs/>
          <w:lang w:val="el-GR" w:eastAsia="el-GR"/>
        </w:rPr>
      </w:pPr>
      <w:r w:rsidRPr="0066737A">
        <w:rPr>
          <w:iCs/>
          <w:lang w:val="el-GR" w:eastAsia="el-GR"/>
        </w:rPr>
        <w:t xml:space="preserve">Ο Στυλιανός </w:t>
      </w:r>
      <w:proofErr w:type="spellStart"/>
      <w:r w:rsidRPr="0066737A">
        <w:rPr>
          <w:iCs/>
          <w:lang w:val="el-GR" w:eastAsia="el-GR"/>
        </w:rPr>
        <w:t>Αντωναράκης</w:t>
      </w:r>
      <w:proofErr w:type="spellEnd"/>
      <w:r w:rsidRPr="0066737A">
        <w:rPr>
          <w:iCs/>
          <w:lang w:val="el-GR" w:eastAsia="el-GR"/>
        </w:rPr>
        <w:t xml:space="preserve"> και το ερευνητικό του εργαστήριο ανακάλυψαν την αιτιολογία πολλών κληρονομικών ασθενειών</w:t>
      </w:r>
      <w:r w:rsidR="00665AA2">
        <w:rPr>
          <w:iCs/>
          <w:lang w:val="el-GR" w:eastAsia="el-GR"/>
        </w:rPr>
        <w:t>,</w:t>
      </w:r>
      <w:r w:rsidRPr="0066737A">
        <w:rPr>
          <w:iCs/>
          <w:lang w:val="el-GR" w:eastAsia="el-GR"/>
        </w:rPr>
        <w:t xml:space="preserve"> όπως η Μεσογειακή αναιμία, η αιμορροφιλία, και πάνω από 40 άλλες ασθένειες. Ήταν υπεύθυνος για τ</w:t>
      </w:r>
      <w:r w:rsidR="00665AA2">
        <w:rPr>
          <w:iCs/>
          <w:lang w:val="el-GR" w:eastAsia="el-GR"/>
        </w:rPr>
        <w:t xml:space="preserve">ην «ανάγνωση» </w:t>
      </w:r>
      <w:r w:rsidRPr="0066737A">
        <w:rPr>
          <w:iCs/>
          <w:lang w:val="el-GR" w:eastAsia="el-GR"/>
        </w:rPr>
        <w:t xml:space="preserve">και του χρωμοσώματος 21 του </w:t>
      </w:r>
      <w:proofErr w:type="spellStart"/>
      <w:r w:rsidRPr="0066737A">
        <w:rPr>
          <w:iCs/>
          <w:lang w:val="el-GR" w:eastAsia="el-GR"/>
        </w:rPr>
        <w:t>γονιδιώματος</w:t>
      </w:r>
      <w:proofErr w:type="spellEnd"/>
      <w:r w:rsidRPr="0066737A">
        <w:rPr>
          <w:iCs/>
          <w:lang w:val="el-GR" w:eastAsia="el-GR"/>
        </w:rPr>
        <w:t xml:space="preserve"> του ανθρώπου</w:t>
      </w:r>
      <w:r w:rsidR="00665AA2">
        <w:rPr>
          <w:iCs/>
          <w:lang w:val="el-GR" w:eastAsia="el-GR"/>
        </w:rPr>
        <w:t>,</w:t>
      </w:r>
      <w:r w:rsidRPr="0066737A">
        <w:rPr>
          <w:iCs/>
          <w:lang w:val="el-GR" w:eastAsia="el-GR"/>
        </w:rPr>
        <w:t xml:space="preserve"> τόσο στην αρχική του φάση όσο και</w:t>
      </w:r>
      <w:r w:rsidR="00665AA2">
        <w:rPr>
          <w:iCs/>
          <w:lang w:val="el-GR" w:eastAsia="el-GR"/>
        </w:rPr>
        <w:t>,</w:t>
      </w:r>
      <w:r w:rsidRPr="0066737A">
        <w:rPr>
          <w:iCs/>
          <w:lang w:val="el-GR" w:eastAsia="el-GR"/>
        </w:rPr>
        <w:t xml:space="preserve"> καθ</w:t>
      </w:r>
      <w:r>
        <w:rPr>
          <w:iCs/>
          <w:lang w:val="el-GR" w:eastAsia="el-GR"/>
        </w:rPr>
        <w:t>’</w:t>
      </w:r>
      <w:r w:rsidRPr="0066737A">
        <w:rPr>
          <w:iCs/>
          <w:lang w:val="el-GR" w:eastAsia="el-GR"/>
        </w:rPr>
        <w:t xml:space="preserve"> όλη τη διάρκεια του μεγάλου αυτού βιολογικού προγράμματος. Ανακάλυψε σχεδόν όλα τα γονίδια του χρωμοσώματος 21 και μελέτησε εκτενώς την ποικιλομορφία του </w:t>
      </w:r>
      <w:proofErr w:type="spellStart"/>
      <w:r w:rsidRPr="0066737A">
        <w:rPr>
          <w:iCs/>
          <w:lang w:val="el-GR" w:eastAsia="el-GR"/>
        </w:rPr>
        <w:t>γονιδιώματος</w:t>
      </w:r>
      <w:proofErr w:type="spellEnd"/>
      <w:r w:rsidRPr="0066737A">
        <w:rPr>
          <w:iCs/>
          <w:lang w:val="el-GR" w:eastAsia="el-GR"/>
        </w:rPr>
        <w:t xml:space="preserve"> που προδιαθέτει στις ανθρώπινες αρρώστιες. </w:t>
      </w:r>
    </w:p>
    <w:p w14:paraId="0C17CB8D" w14:textId="77777777" w:rsidR="00887929" w:rsidRDefault="00887929" w:rsidP="00887929">
      <w:pPr>
        <w:spacing w:before="100" w:beforeAutospacing="1" w:after="100" w:afterAutospacing="1" w:line="360" w:lineRule="auto"/>
        <w:jc w:val="both"/>
        <w:rPr>
          <w:iCs/>
          <w:lang w:val="el-GR" w:eastAsia="el-GR"/>
        </w:rPr>
      </w:pPr>
      <w:r w:rsidRPr="0066737A">
        <w:rPr>
          <w:iCs/>
          <w:lang w:val="el-GR" w:eastAsia="el-GR"/>
        </w:rPr>
        <w:lastRenderedPageBreak/>
        <w:t xml:space="preserve">Μελέτησε εκτενώς την </w:t>
      </w:r>
      <w:proofErr w:type="spellStart"/>
      <w:r w:rsidRPr="0066737A">
        <w:rPr>
          <w:iCs/>
          <w:lang w:val="el-GR" w:eastAsia="el-GR"/>
        </w:rPr>
        <w:t>τρισωμία</w:t>
      </w:r>
      <w:proofErr w:type="spellEnd"/>
      <w:r w:rsidRPr="0066737A">
        <w:rPr>
          <w:iCs/>
          <w:lang w:val="el-GR" w:eastAsia="el-GR"/>
        </w:rPr>
        <w:t xml:space="preserve"> 21, και ανακάλυψε την προέλευση του τρίτου χρωμοσώματος στην παθολογική αυτή κατάσταση. Δημιούργησε την παγκόσμια ημέρα του συνδρόμου </w:t>
      </w:r>
      <w:proofErr w:type="spellStart"/>
      <w:r w:rsidRPr="0066737A">
        <w:rPr>
          <w:iCs/>
          <w:lang w:val="el-GR" w:eastAsia="el-GR"/>
        </w:rPr>
        <w:t>Down</w:t>
      </w:r>
      <w:proofErr w:type="spellEnd"/>
      <w:r w:rsidRPr="0066737A">
        <w:rPr>
          <w:iCs/>
          <w:lang w:val="el-GR" w:eastAsia="el-GR"/>
        </w:rPr>
        <w:t xml:space="preserve"> που συμβάλλει στην ενσωμάτωση των συνανθρώπων μας με την κατάσταση αυτή στην κοινωνία και προωθεί την έρευνα. Σαν πρόεδρος του διεθνούς οργανισμού του </w:t>
      </w:r>
      <w:proofErr w:type="spellStart"/>
      <w:r w:rsidRPr="0066737A">
        <w:rPr>
          <w:iCs/>
          <w:lang w:val="el-GR" w:eastAsia="el-GR"/>
        </w:rPr>
        <w:t>γονιδιώματος</w:t>
      </w:r>
      <w:proofErr w:type="spellEnd"/>
      <w:r w:rsidRPr="0066737A">
        <w:rPr>
          <w:iCs/>
          <w:lang w:val="el-GR" w:eastAsia="el-GR"/>
        </w:rPr>
        <w:t xml:space="preserve"> του ανθρώπου συνέβαλε στην γονιδιακή ισότητα των ανθρώπων όλων των κρατών της γης.</w:t>
      </w:r>
    </w:p>
    <w:p w14:paraId="793E6B30" w14:textId="3D4DFCA0" w:rsidR="002F52CD" w:rsidRPr="00887929" w:rsidRDefault="002F52CD" w:rsidP="002F52CD">
      <w:pPr>
        <w:spacing w:before="100" w:beforeAutospacing="1" w:after="100" w:afterAutospacing="1" w:line="360" w:lineRule="auto"/>
        <w:jc w:val="both"/>
        <w:rPr>
          <w:lang w:val="el-GR" w:eastAsia="el-GR"/>
        </w:rPr>
      </w:pPr>
      <w:r>
        <w:rPr>
          <w:b/>
          <w:lang w:val="el-GR" w:eastAsia="el-GR"/>
        </w:rPr>
        <w:t>Βραβείο</w:t>
      </w:r>
      <w:r w:rsidRPr="002F52CD">
        <w:rPr>
          <w:b/>
          <w:lang w:val="el-GR" w:eastAsia="el-GR"/>
        </w:rPr>
        <w:t xml:space="preserve"> </w:t>
      </w:r>
      <w:r w:rsidRPr="00887929">
        <w:rPr>
          <w:b/>
          <w:lang w:val="el-GR" w:eastAsia="el-GR"/>
        </w:rPr>
        <w:t>Κινηματογράφου – Θεάτρου (Κατηγορία Νέων) θα απονεμηθεί στον 10χρονο Ανδρέα Χριστοδούλου από την Κύπρο</w:t>
      </w:r>
    </w:p>
    <w:p w14:paraId="16951CB8" w14:textId="77777777" w:rsidR="002F52CD" w:rsidRDefault="00C7364B" w:rsidP="00C7364B">
      <w:pPr>
        <w:spacing w:before="100" w:beforeAutospacing="1" w:after="100" w:afterAutospacing="1" w:line="360" w:lineRule="auto"/>
        <w:jc w:val="both"/>
        <w:rPr>
          <w:lang w:val="el-GR" w:eastAsia="el-GR"/>
        </w:rPr>
      </w:pPr>
      <w:r w:rsidRPr="00C7364B">
        <w:rPr>
          <w:lang w:val="el-GR" w:eastAsia="el-GR"/>
        </w:rPr>
        <w:t xml:space="preserve">Το Διεθνές Βραβείο Κινηματογράφου – Θεάτρου θα απονεμηθεί στον μικρό Ανδρέα Χριστοδούλου από την Κύπρο, ένα νεαρό ηθοποιό με σύνδρομο </w:t>
      </w:r>
      <w:r w:rsidRPr="00C7364B">
        <w:rPr>
          <w:lang w:val="en-US" w:eastAsia="el-GR"/>
        </w:rPr>
        <w:t>Down</w:t>
      </w:r>
      <w:r w:rsidR="002F52CD">
        <w:rPr>
          <w:lang w:val="el-GR" w:eastAsia="el-GR"/>
        </w:rPr>
        <w:t xml:space="preserve"> που συμμετέχει επιτυχώς στην δημοφιλή σειρά </w:t>
      </w:r>
      <w:r w:rsidR="002F52CD">
        <w:rPr>
          <w:lang w:val="en-US" w:eastAsia="el-GR"/>
        </w:rPr>
        <w:t>Famagusta</w:t>
      </w:r>
      <w:r w:rsidR="002F52CD" w:rsidRPr="002F52CD">
        <w:rPr>
          <w:lang w:val="el-GR" w:eastAsia="el-GR"/>
        </w:rPr>
        <w:t xml:space="preserve">. </w:t>
      </w:r>
    </w:p>
    <w:p w14:paraId="717B7F34" w14:textId="63568B3D" w:rsidR="002F52CD" w:rsidRPr="00887929" w:rsidRDefault="002F52CD" w:rsidP="002F52CD">
      <w:pPr>
        <w:spacing w:before="100" w:beforeAutospacing="1" w:after="100" w:afterAutospacing="1" w:line="360" w:lineRule="auto"/>
        <w:jc w:val="both"/>
        <w:rPr>
          <w:lang w:val="el-GR" w:eastAsia="el-GR"/>
        </w:rPr>
      </w:pPr>
      <w:r>
        <w:rPr>
          <w:b/>
          <w:lang w:val="el-GR" w:eastAsia="el-GR"/>
        </w:rPr>
        <w:t xml:space="preserve">Διεθνές </w:t>
      </w:r>
      <w:r w:rsidRPr="00887929">
        <w:rPr>
          <w:b/>
          <w:lang w:val="el-GR" w:eastAsia="el-GR"/>
        </w:rPr>
        <w:t xml:space="preserve">Κινηματογράφου και Κοινωνικής Αλληλεγγύης </w:t>
      </w:r>
      <w:r>
        <w:rPr>
          <w:b/>
          <w:lang w:val="el-GR" w:eastAsia="el-GR"/>
        </w:rPr>
        <w:t xml:space="preserve">θα αποδοθεί στον σκηνοθέτη, ηθοποιό </w:t>
      </w:r>
      <w:r w:rsidR="004D64E4">
        <w:rPr>
          <w:b/>
          <w:lang w:val="el-GR" w:eastAsia="el-GR"/>
        </w:rPr>
        <w:t xml:space="preserve">και παραγωγό Ανδρέα Γεωργίου, στον ηθοποιό και παραγωγό </w:t>
      </w:r>
      <w:proofErr w:type="spellStart"/>
      <w:r w:rsidR="004D64E4">
        <w:rPr>
          <w:b/>
          <w:lang w:val="el-GR" w:eastAsia="el-GR"/>
        </w:rPr>
        <w:t>Κούλλη</w:t>
      </w:r>
      <w:proofErr w:type="spellEnd"/>
      <w:r w:rsidR="004D64E4">
        <w:rPr>
          <w:b/>
          <w:lang w:val="el-GR" w:eastAsia="el-GR"/>
        </w:rPr>
        <w:t xml:space="preserve"> </w:t>
      </w:r>
      <w:proofErr w:type="spellStart"/>
      <w:r w:rsidR="004D64E4">
        <w:rPr>
          <w:b/>
          <w:lang w:val="el-GR" w:eastAsia="el-GR"/>
        </w:rPr>
        <w:t>Νικολάουκαι</w:t>
      </w:r>
      <w:proofErr w:type="spellEnd"/>
      <w:r w:rsidR="004D64E4">
        <w:rPr>
          <w:b/>
          <w:lang w:val="el-GR" w:eastAsia="el-GR"/>
        </w:rPr>
        <w:t xml:space="preserve"> στην σεναριογράφο </w:t>
      </w:r>
      <w:r w:rsidRPr="00887929">
        <w:rPr>
          <w:b/>
          <w:lang w:val="el-GR" w:eastAsia="el-GR"/>
        </w:rPr>
        <w:t xml:space="preserve"> Βάνα Δημητρίου</w:t>
      </w:r>
      <w:r w:rsidR="004D64E4">
        <w:rPr>
          <w:b/>
          <w:lang w:val="el-GR" w:eastAsia="el-GR"/>
        </w:rPr>
        <w:t xml:space="preserve">. </w:t>
      </w:r>
    </w:p>
    <w:p w14:paraId="2D0FF52F" w14:textId="03EFEEE9" w:rsidR="00C7364B" w:rsidRPr="00C7364B" w:rsidRDefault="004D64E4" w:rsidP="00C7364B">
      <w:pPr>
        <w:spacing w:before="100" w:beforeAutospacing="1" w:after="100" w:afterAutospacing="1" w:line="360" w:lineRule="auto"/>
        <w:jc w:val="both"/>
        <w:rPr>
          <w:lang w:val="el-GR" w:eastAsia="el-GR"/>
        </w:rPr>
      </w:pPr>
      <w:r>
        <w:rPr>
          <w:lang w:val="el-GR" w:eastAsia="el-GR"/>
        </w:rPr>
        <w:t xml:space="preserve">Οι βραβευόμενοι αποτελούν </w:t>
      </w:r>
      <w:r w:rsidR="00C7364B" w:rsidRPr="00C7364B">
        <w:rPr>
          <w:lang w:val="el-GR" w:eastAsia="el-GR"/>
        </w:rPr>
        <w:t xml:space="preserve">ένα από τα πιο επιτυχημένα τρίο στη σύγχρονη ελληνική τηλεόραση, γνωστό για τη δημιουργία δημοφιλών σειρών που έχουν κερδίσει τις καρδιές των τηλεθεατών. Η συνεργασία τους έχει οδηγήσει σε πολλές επιτυχίες. Η απόφαση των δημιουργών να συμμετέχει ο μικρός Ανδρέας στην επιτυχημένη σειρά </w:t>
      </w:r>
      <w:r w:rsidR="00C7364B" w:rsidRPr="00C7364B">
        <w:rPr>
          <w:lang w:val="en-US" w:eastAsia="el-GR"/>
        </w:rPr>
        <w:t>Famagusta</w:t>
      </w:r>
      <w:r w:rsidR="00C7364B" w:rsidRPr="00C7364B">
        <w:rPr>
          <w:lang w:val="el-GR" w:eastAsia="el-GR"/>
        </w:rPr>
        <w:t xml:space="preserve"> καταδεικνύει την ιδιαίτερη ευαισθησία και το σεβασμό τους σε παιδιά με ιδιαίτερες ανάγκες και συνιστά ένα σημαντικό μήνυμα, παράδειγμα προς μίμηση για το κοινωνικό και πολιτισμικό γίγνεσθαι. </w:t>
      </w:r>
    </w:p>
    <w:p w14:paraId="583DD44E" w14:textId="16EB21C2" w:rsidR="00C7364B" w:rsidRDefault="00C7364B" w:rsidP="00C7364B">
      <w:pPr>
        <w:spacing w:before="100" w:beforeAutospacing="1" w:after="100" w:afterAutospacing="1" w:line="360" w:lineRule="auto"/>
        <w:jc w:val="both"/>
        <w:rPr>
          <w:lang w:val="el-GR" w:eastAsia="el-GR"/>
        </w:rPr>
      </w:pPr>
      <w:r w:rsidRPr="00C7364B">
        <w:rPr>
          <w:lang w:val="el-GR" w:eastAsia="el-GR"/>
        </w:rPr>
        <w:lastRenderedPageBreak/>
        <w:t xml:space="preserve">«Η </w:t>
      </w:r>
      <w:r w:rsidR="00561103">
        <w:rPr>
          <w:lang w:val="el-GR" w:eastAsia="el-GR"/>
        </w:rPr>
        <w:t>βράβευση του εμβληματικού Καθηγητή Ιατρικής Γενετικής</w:t>
      </w:r>
      <w:r w:rsidR="001B79A1">
        <w:rPr>
          <w:lang w:val="el-GR" w:eastAsia="el-GR"/>
        </w:rPr>
        <w:t xml:space="preserve"> στο Πανεπιστήμιο της Γενεύης</w:t>
      </w:r>
      <w:r w:rsidR="00561103">
        <w:rPr>
          <w:lang w:val="el-GR" w:eastAsia="el-GR"/>
        </w:rPr>
        <w:t xml:space="preserve">, Στυλιανού </w:t>
      </w:r>
      <w:proofErr w:type="spellStart"/>
      <w:r w:rsidR="00561103">
        <w:rPr>
          <w:lang w:val="el-GR" w:eastAsia="el-GR"/>
        </w:rPr>
        <w:t>Αντωναράκη</w:t>
      </w:r>
      <w:proofErr w:type="spellEnd"/>
      <w:r w:rsidR="00561103">
        <w:rPr>
          <w:lang w:val="el-GR" w:eastAsia="el-GR"/>
        </w:rPr>
        <w:t xml:space="preserve"> που πρωταγωνιστεί στο διεθνές ιατρικό στερέωμα με την ανάγνωση του χρωμοσώματος 21 για το σύνδρομο </w:t>
      </w:r>
      <w:r w:rsidR="00561103">
        <w:rPr>
          <w:lang w:val="en-US" w:eastAsia="el-GR"/>
        </w:rPr>
        <w:t>Down</w:t>
      </w:r>
      <w:r w:rsidR="00561103" w:rsidRPr="00561103">
        <w:rPr>
          <w:lang w:val="el-GR" w:eastAsia="el-GR"/>
        </w:rPr>
        <w:t>,</w:t>
      </w:r>
      <w:r w:rsidR="00561103">
        <w:rPr>
          <w:lang w:val="el-GR" w:eastAsia="el-GR"/>
        </w:rPr>
        <w:t xml:space="preserve"> αλλά και τις σπουδαίες του έρευνες και ανακαλύψεις στον τομέα της Γενετικής είναι τιμή για την Ελλάδα</w:t>
      </w:r>
      <w:r w:rsidR="001B79A1">
        <w:rPr>
          <w:lang w:val="el-GR" w:eastAsia="el-GR"/>
        </w:rPr>
        <w:t xml:space="preserve">. Επιπροσθέτως, η ανθρωπιστική του δράση δίνει ένα ηχηρό μήνυμα ιδιαιτέρως για τα παιδιά με σύνδρομο </w:t>
      </w:r>
      <w:r w:rsidR="001B79A1">
        <w:rPr>
          <w:lang w:val="en-US" w:eastAsia="el-GR"/>
        </w:rPr>
        <w:t>Down</w:t>
      </w:r>
      <w:r w:rsidR="001B79A1" w:rsidRPr="001B79A1">
        <w:rPr>
          <w:lang w:val="el-GR" w:eastAsia="el-GR"/>
        </w:rPr>
        <w:t xml:space="preserve"> </w:t>
      </w:r>
      <w:r w:rsidR="001B79A1">
        <w:rPr>
          <w:lang w:val="el-GR" w:eastAsia="el-GR"/>
        </w:rPr>
        <w:t xml:space="preserve">που πρέπει να χαίρουν σεβασμού, φροντίδας και αγάπης. Για δεύτερη φορά από την ίδρυση των Βραβείων συμμετέχει η Κύπρος και είμαστε περήφανοι για τους φετινούς βραβευόμενους. Η </w:t>
      </w:r>
      <w:r w:rsidRPr="00C7364B">
        <w:rPr>
          <w:lang w:val="el-GR" w:eastAsia="el-GR"/>
        </w:rPr>
        <w:t xml:space="preserve">ένταξη του μικρού Ανδρέα, ενός παιδιού με σύνδρομο </w:t>
      </w:r>
      <w:proofErr w:type="spellStart"/>
      <w:r w:rsidRPr="00C7364B">
        <w:rPr>
          <w:lang w:val="el-GR" w:eastAsia="el-GR"/>
        </w:rPr>
        <w:t>Down</w:t>
      </w:r>
      <w:proofErr w:type="spellEnd"/>
      <w:r w:rsidRPr="00C7364B">
        <w:rPr>
          <w:lang w:val="el-GR" w:eastAsia="el-GR"/>
        </w:rPr>
        <w:t>, στη σειρά "</w:t>
      </w:r>
      <w:proofErr w:type="spellStart"/>
      <w:r w:rsidRPr="00C7364B">
        <w:rPr>
          <w:lang w:val="el-GR" w:eastAsia="el-GR"/>
        </w:rPr>
        <w:t>Famagusta</w:t>
      </w:r>
      <w:proofErr w:type="spellEnd"/>
      <w:r w:rsidRPr="00C7364B">
        <w:rPr>
          <w:lang w:val="el-GR" w:eastAsia="el-GR"/>
        </w:rPr>
        <w:t xml:space="preserve">" αποτελεί ένα ισχυρό κοινωνικό και ανθρωπιστικό μήνυμα. Μέσα από την παρουσία του, η σειρά προωθεί την αποδοχή και την ένταξη ατόμων με αναπηρίες στην κοινωνία, αναδεικνύοντας τη σημασία της διαφορετικότητας. Ο ρόλος του μικρού Ανδρέα δεν είναι μόνο συγκινητικός, αλλά και εκπαιδευτικός, καθώς ευαισθητοποιεί το κοινό για τα δικαιώματα και τις δυνατότητες των ατόμων με σύνδρομο </w:t>
      </w:r>
      <w:proofErr w:type="spellStart"/>
      <w:r w:rsidRPr="00C7364B">
        <w:rPr>
          <w:lang w:val="el-GR" w:eastAsia="el-GR"/>
        </w:rPr>
        <w:t>Down</w:t>
      </w:r>
      <w:proofErr w:type="spellEnd"/>
      <w:r w:rsidRPr="00C7364B">
        <w:rPr>
          <w:lang w:val="el-GR" w:eastAsia="el-GR"/>
        </w:rPr>
        <w:t xml:space="preserve">. Με αυτόν τον τρόπο, η σειρά συμβάλλει στην καλλιέργεια μιας πιο συμπεριληπτικής και ανθρωπιστικής κοινωνίας. Συγχαρητήρια στους εξαιρετικούς δημιουργούς της σειράς και στον μικρό Ανδρέα» αναφέρει η Ελληνίδα Γενική Γραμματέας των Βραβείων </w:t>
      </w:r>
      <w:r w:rsidRPr="00C7364B">
        <w:rPr>
          <w:lang w:val="en-US" w:eastAsia="el-GR"/>
        </w:rPr>
        <w:t>Vexillum</w:t>
      </w:r>
      <w:r w:rsidRPr="00C7364B">
        <w:rPr>
          <w:lang w:val="el-GR" w:eastAsia="el-GR"/>
        </w:rPr>
        <w:t xml:space="preserve"> </w:t>
      </w:r>
      <w:r w:rsidRPr="00C7364B">
        <w:rPr>
          <w:lang w:val="en-US" w:eastAsia="el-GR"/>
        </w:rPr>
        <w:t>Sciacca</w:t>
      </w:r>
      <w:r w:rsidRPr="00C7364B">
        <w:rPr>
          <w:lang w:val="el-GR" w:eastAsia="el-GR"/>
        </w:rPr>
        <w:t>, Βίκυ Μπαφατάκη</w:t>
      </w:r>
      <w:r w:rsidR="002F52CD">
        <w:rPr>
          <w:lang w:val="el-GR" w:eastAsia="el-GR"/>
        </w:rPr>
        <w:t xml:space="preserve">. </w:t>
      </w:r>
    </w:p>
    <w:p w14:paraId="4906A301" w14:textId="77777777" w:rsidR="002F52CD" w:rsidRPr="00561103" w:rsidRDefault="002F52CD" w:rsidP="002F52CD">
      <w:pPr>
        <w:spacing w:before="100" w:beforeAutospacing="1" w:after="100" w:afterAutospacing="1" w:line="360" w:lineRule="auto"/>
        <w:jc w:val="both"/>
        <w:rPr>
          <w:b/>
          <w:bCs/>
          <w:iCs/>
          <w:lang w:val="el-GR" w:eastAsia="el-GR"/>
        </w:rPr>
      </w:pPr>
      <w:r>
        <w:rPr>
          <w:b/>
          <w:bCs/>
          <w:iCs/>
          <w:lang w:val="el-GR" w:eastAsia="el-GR"/>
        </w:rPr>
        <w:t xml:space="preserve">Το Απόλυτο Βραβείο 2024 θα απονεμηθεί στην </w:t>
      </w:r>
      <w:proofErr w:type="spellStart"/>
      <w:r>
        <w:rPr>
          <w:b/>
          <w:bCs/>
          <w:iCs/>
          <w:lang w:val="el-GR" w:eastAsia="el-GR"/>
        </w:rPr>
        <w:t>Κουβανοαμερικανίδα</w:t>
      </w:r>
      <w:proofErr w:type="spellEnd"/>
      <w:r>
        <w:rPr>
          <w:b/>
          <w:bCs/>
          <w:iCs/>
          <w:lang w:val="el-GR" w:eastAsia="el-GR"/>
        </w:rPr>
        <w:t xml:space="preserve"> </w:t>
      </w:r>
      <w:r w:rsidRPr="00D5260D">
        <w:rPr>
          <w:b/>
          <w:bCs/>
          <w:iCs/>
          <w:lang w:eastAsia="el-GR"/>
        </w:rPr>
        <w:t>Sabrina Gonzalez Paterski </w:t>
      </w:r>
      <w:r>
        <w:rPr>
          <w:b/>
          <w:bCs/>
          <w:iCs/>
          <w:lang w:val="el-GR" w:eastAsia="el-GR"/>
        </w:rPr>
        <w:t>(29 ετών)</w:t>
      </w:r>
    </w:p>
    <w:p w14:paraId="1EA8334F" w14:textId="77777777" w:rsidR="002F52CD" w:rsidRDefault="002F52CD" w:rsidP="002F52CD">
      <w:pPr>
        <w:spacing w:before="100" w:beforeAutospacing="1" w:after="100" w:afterAutospacing="1" w:line="360" w:lineRule="auto"/>
        <w:jc w:val="both"/>
        <w:rPr>
          <w:lang w:val="el-GR" w:eastAsia="el-GR"/>
        </w:rPr>
      </w:pPr>
      <w:r w:rsidRPr="00D5260D">
        <w:rPr>
          <w:lang w:eastAsia="el-GR"/>
        </w:rPr>
        <w:t xml:space="preserve">Θεωρείται μία από τις καλύτερες θεωρητικές φυσικούς στον κόσμο. Σε ηλικία 10 ετών κατασκεύασε έναν κινητήρα αεροπλάνου, στα 12 ένα ολόκληρο αεροπλάνο και στα 14 έγινε </w:t>
      </w:r>
      <w:r>
        <w:rPr>
          <w:lang w:val="el-GR" w:eastAsia="el-GR"/>
        </w:rPr>
        <w:t>η</w:t>
      </w:r>
      <w:r w:rsidRPr="00D5260D">
        <w:rPr>
          <w:lang w:eastAsia="el-GR"/>
        </w:rPr>
        <w:t xml:space="preserve"> νεότερος πιλότος που πέταξε το δικό της αεροπλάνο.  Έλαβε το διδακτορικό της στη φυσική υψηλών ενεργειών από το Πανεπιστήμιο Harward, συμμετέχοντας στην ανακάλυψη του «φαινομένου μνήμης σπιν». Σήμερα συνεχίζει την έρευνά της στο Κέντρο Θεωρητικής Επιστήμης του Πρίνστον. Είναι η ιδρύτρια και επικεφαλής ερευνήτρια της πρωτοβουλίας για την </w:t>
      </w:r>
      <w:r w:rsidRPr="00D5260D">
        <w:rPr>
          <w:lang w:eastAsia="el-GR"/>
        </w:rPr>
        <w:lastRenderedPageBreak/>
        <w:t>ουράνια ολογραφία στο Ινστιτούτο Perime</w:t>
      </w:r>
      <w:r>
        <w:rPr>
          <w:lang w:val="en-US" w:eastAsia="el-GR"/>
        </w:rPr>
        <w:t>n</w:t>
      </w:r>
      <w:r w:rsidRPr="00D5260D">
        <w:rPr>
          <w:lang w:eastAsia="el-GR"/>
        </w:rPr>
        <w:t>ter. Το 2012 συμπεριλήφθηκε στον κατάλογο 30 κάτω των 30 του Scientific American και το 2015 στον ετήσιο κατάλογο 30 κάτω των 30 του περιοδικού Forbes.</w:t>
      </w:r>
    </w:p>
    <w:p w14:paraId="35C51E4A" w14:textId="3385BC3D" w:rsidR="002F52CD" w:rsidRPr="00665AA2" w:rsidRDefault="004D64E4" w:rsidP="002F52CD">
      <w:pPr>
        <w:spacing w:before="100" w:beforeAutospacing="1" w:after="100" w:afterAutospacing="1" w:line="360" w:lineRule="auto"/>
        <w:jc w:val="both"/>
        <w:rPr>
          <w:b/>
          <w:bCs/>
          <w:lang w:val="el-GR" w:eastAsia="el-GR"/>
        </w:rPr>
      </w:pPr>
      <w:r>
        <w:rPr>
          <w:b/>
          <w:bCs/>
          <w:lang w:val="el-GR" w:eastAsia="el-GR"/>
        </w:rPr>
        <w:t xml:space="preserve">Διεθνές Βραβείο Ιατρικής στην Αμερικανίδα Καθηγήτρια Ιατρικής </w:t>
      </w:r>
      <w:r w:rsidR="002F52CD" w:rsidRPr="00D5260D">
        <w:rPr>
          <w:b/>
          <w:bCs/>
          <w:lang w:val="en-US" w:eastAsia="el-GR"/>
        </w:rPr>
        <w:t>Linda</w:t>
      </w:r>
      <w:r w:rsidR="002F52CD" w:rsidRPr="00665AA2">
        <w:rPr>
          <w:b/>
          <w:bCs/>
          <w:lang w:val="el-GR" w:eastAsia="el-GR"/>
        </w:rPr>
        <w:t xml:space="preserve"> </w:t>
      </w:r>
      <w:proofErr w:type="spellStart"/>
      <w:r w:rsidR="002F52CD" w:rsidRPr="00D5260D">
        <w:rPr>
          <w:b/>
          <w:bCs/>
          <w:lang w:val="en-US" w:eastAsia="el-GR"/>
        </w:rPr>
        <w:t>Malkas</w:t>
      </w:r>
      <w:proofErr w:type="spellEnd"/>
    </w:p>
    <w:p w14:paraId="6627C663" w14:textId="77777777" w:rsidR="002F52CD" w:rsidRDefault="002F52CD" w:rsidP="002F52CD">
      <w:pPr>
        <w:shd w:val="clear" w:color="auto" w:fill="FFFFFF"/>
        <w:spacing w:line="360" w:lineRule="auto"/>
        <w:jc w:val="both"/>
        <w:rPr>
          <w:lang w:val="el-GR" w:eastAsia="el-GR"/>
        </w:rPr>
      </w:pPr>
      <w:r w:rsidRPr="00D5260D">
        <w:rPr>
          <w:lang w:eastAsia="el-GR"/>
        </w:rPr>
        <w:t>Η Linda Malkas είναι καθηγήτρια μοριακής και κυτταρικής βιολογίας στο City of Hope, όπου είναι αναπληρώτρια διευθύντρια βασικής έρευνας και συνιδρύτρια του προγράμματος μοριακής ογκολογίας. Ειδικ</w:t>
      </w:r>
      <w:r>
        <w:rPr>
          <w:lang w:val="el-GR" w:eastAsia="el-GR"/>
        </w:rPr>
        <w:t>ή</w:t>
      </w:r>
      <w:r w:rsidRPr="00D5260D">
        <w:rPr>
          <w:lang w:eastAsia="el-GR"/>
        </w:rPr>
        <w:t xml:space="preserve"> στην αντιγραφή και επιδιόρθωση του DNA, καθώς και στην ανακάλυψη βιοδεικτών καρκινικών κυττάρων και θεραπευτικών στόχων, </w:t>
      </w:r>
      <w:r>
        <w:rPr>
          <w:lang w:val="el-GR" w:eastAsia="el-GR"/>
        </w:rPr>
        <w:t>η</w:t>
      </w:r>
      <w:r w:rsidRPr="00D5260D">
        <w:rPr>
          <w:lang w:eastAsia="el-GR"/>
        </w:rPr>
        <w:t xml:space="preserve"> Malkas έχει προχωρήσει στην έρευνα για την υγεία των γυναικών, με έμφαση στον καρκίνο του μαστού. Είναι περισσότερο γνωστή για την ανακάλυψη ενός μορίου που μπορεί να αναστείλει ορισμένες δραστηριότητες στα καρκινικά κύτταρα. H </w:t>
      </w:r>
      <w:proofErr w:type="spellStart"/>
      <w:r>
        <w:rPr>
          <w:lang w:val="en-US" w:eastAsia="el-GR"/>
        </w:rPr>
        <w:t>Malkas</w:t>
      </w:r>
      <w:proofErr w:type="spellEnd"/>
      <w:r w:rsidRPr="00561103">
        <w:rPr>
          <w:lang w:val="el-GR" w:eastAsia="el-GR"/>
        </w:rPr>
        <w:t xml:space="preserve"> </w:t>
      </w:r>
      <w:r w:rsidRPr="00D5260D">
        <w:rPr>
          <w:lang w:eastAsia="el-GR"/>
        </w:rPr>
        <w:t xml:space="preserve">διορίστηκε πρόσφατα στο διοικητικό συμβούλιο του CIRM, του ερευνητικού κέντρου βλαστοκυττάρων της Καλιφόρνια. Εργάζεται στο City of Hope, όπου οι εργαστηριακές ανακαλύψεις </w:t>
      </w:r>
      <w:r>
        <w:rPr>
          <w:lang w:val="el-GR" w:eastAsia="el-GR"/>
        </w:rPr>
        <w:t xml:space="preserve">εφαρμόζονται </w:t>
      </w:r>
      <w:r w:rsidRPr="00D5260D">
        <w:rPr>
          <w:lang w:eastAsia="el-GR"/>
        </w:rPr>
        <w:t>γρήγορα στους ασθενείς.</w:t>
      </w:r>
      <w:r>
        <w:rPr>
          <w:lang w:val="el-GR" w:eastAsia="el-GR"/>
        </w:rPr>
        <w:t xml:space="preserve"> </w:t>
      </w:r>
      <w:r w:rsidRPr="00D5260D">
        <w:rPr>
          <w:lang w:eastAsia="el-GR"/>
        </w:rPr>
        <w:t>Τα τελευταία χρόνια ασχολείται ενεργά με τον παιδικό καρκίνο και συγκεκριμένα με το νευροβλάστωμα. </w:t>
      </w:r>
      <w:r>
        <w:rPr>
          <w:lang w:val="el-GR" w:eastAsia="el-GR"/>
        </w:rPr>
        <w:t xml:space="preserve">Μάλιστα, η ίδια και η ομάδα της </w:t>
      </w:r>
      <w:r w:rsidRPr="00D5260D">
        <w:rPr>
          <w:lang w:eastAsia="el-GR"/>
        </w:rPr>
        <w:t>έχουν αναπτύξει ένα φάρμακο που περιέχει ένα μόριο που ονομάζεται AOH1996 που «φαίνεται να εξολοθρεύει όλους τους συμπαγείς όγκους» σε προκλινική έρευνα — ενώ αφήνει τα υγιή κύτταρα άθικτα</w:t>
      </w:r>
      <w:r>
        <w:rPr>
          <w:lang w:val="el-GR" w:eastAsia="el-GR"/>
        </w:rPr>
        <w:t xml:space="preserve">, φωτεινή ελπίδα για την θεραπεία του </w:t>
      </w:r>
      <w:proofErr w:type="spellStart"/>
      <w:r>
        <w:rPr>
          <w:lang w:val="el-GR" w:eastAsia="el-GR"/>
        </w:rPr>
        <w:t>νευροβλαστώματος</w:t>
      </w:r>
      <w:proofErr w:type="spellEnd"/>
      <w:r>
        <w:rPr>
          <w:lang w:val="el-GR" w:eastAsia="el-GR"/>
        </w:rPr>
        <w:t xml:space="preserve"> στον παιδικό καρκίνο</w:t>
      </w:r>
      <w:r w:rsidRPr="00D5260D">
        <w:rPr>
          <w:lang w:eastAsia="el-GR"/>
        </w:rPr>
        <w:t>.</w:t>
      </w:r>
    </w:p>
    <w:p w14:paraId="1EF2A513" w14:textId="77777777" w:rsidR="002F52CD" w:rsidRDefault="002F52CD" w:rsidP="002F52CD">
      <w:pPr>
        <w:shd w:val="clear" w:color="auto" w:fill="FFFFFF"/>
        <w:rPr>
          <w:lang w:val="el-GR" w:eastAsia="el-GR"/>
        </w:rPr>
      </w:pPr>
    </w:p>
    <w:p w14:paraId="5DB38CF6" w14:textId="77777777" w:rsidR="002F52CD" w:rsidRPr="00561103" w:rsidRDefault="002F52CD" w:rsidP="002F52CD">
      <w:pPr>
        <w:shd w:val="clear" w:color="auto" w:fill="FFFFFF"/>
        <w:spacing w:line="360" w:lineRule="auto"/>
        <w:jc w:val="both"/>
        <w:rPr>
          <w:b/>
          <w:bCs/>
          <w:lang w:val="el-GR" w:eastAsia="el-GR"/>
        </w:rPr>
      </w:pPr>
      <w:r w:rsidRPr="00B77DAB">
        <w:rPr>
          <w:b/>
          <w:bCs/>
          <w:lang w:val="el-GR" w:eastAsia="el-GR"/>
        </w:rPr>
        <w:t>Βραβείο Επιστημονικής Έρευνας &amp; Τεχνολογίας</w:t>
      </w:r>
      <w:r>
        <w:rPr>
          <w:b/>
          <w:bCs/>
          <w:lang w:val="el-GR" w:eastAsia="el-GR"/>
        </w:rPr>
        <w:t xml:space="preserve"> στο παιδί θαύμα στον Ιταλό 17χρονο Ιταλό </w:t>
      </w:r>
      <w:r>
        <w:rPr>
          <w:b/>
          <w:bCs/>
          <w:lang w:val="en-US" w:eastAsia="el-GR"/>
        </w:rPr>
        <w:t>Tommaso</w:t>
      </w:r>
      <w:r w:rsidRPr="00561103">
        <w:rPr>
          <w:b/>
          <w:bCs/>
          <w:lang w:val="el-GR" w:eastAsia="el-GR"/>
        </w:rPr>
        <w:t xml:space="preserve"> </w:t>
      </w:r>
      <w:r>
        <w:rPr>
          <w:b/>
          <w:bCs/>
          <w:lang w:val="en-US" w:eastAsia="el-GR"/>
        </w:rPr>
        <w:t>Caligari</w:t>
      </w:r>
    </w:p>
    <w:p w14:paraId="4C33A903" w14:textId="77777777" w:rsidR="002F52CD" w:rsidRDefault="002F52CD" w:rsidP="002F52CD">
      <w:pPr>
        <w:shd w:val="clear" w:color="auto" w:fill="FFFFFF"/>
        <w:spacing w:line="360" w:lineRule="auto"/>
        <w:jc w:val="both"/>
        <w:rPr>
          <w:lang w:val="el-GR" w:eastAsia="el-GR"/>
        </w:rPr>
      </w:pPr>
    </w:p>
    <w:p w14:paraId="74E7A44A" w14:textId="77777777" w:rsidR="002F52CD" w:rsidRDefault="002F52CD" w:rsidP="002F52CD">
      <w:pPr>
        <w:shd w:val="clear" w:color="auto" w:fill="FFFFFF"/>
        <w:spacing w:line="360" w:lineRule="auto"/>
        <w:jc w:val="both"/>
        <w:rPr>
          <w:lang w:val="el-GR" w:eastAsia="el-GR"/>
        </w:rPr>
      </w:pPr>
      <w:r>
        <w:rPr>
          <w:lang w:val="el-GR" w:eastAsia="el-GR"/>
        </w:rPr>
        <w:t xml:space="preserve">Ο νεαρός Ιταλός εφηύρε μία </w:t>
      </w:r>
      <w:proofErr w:type="spellStart"/>
      <w:r>
        <w:rPr>
          <w:lang w:val="el-GR" w:eastAsia="el-GR"/>
        </w:rPr>
        <w:t>ιατροτεχνολογική</w:t>
      </w:r>
      <w:proofErr w:type="spellEnd"/>
      <w:r>
        <w:rPr>
          <w:lang w:val="el-GR" w:eastAsia="el-GR"/>
        </w:rPr>
        <w:t xml:space="preserve"> εφαρμογή Ανίχνευσης </w:t>
      </w:r>
      <w:r>
        <w:rPr>
          <w:lang w:val="en-US" w:eastAsia="el-GR"/>
        </w:rPr>
        <w:t>Parkinson</w:t>
      </w:r>
      <w:r w:rsidRPr="00B77DAB">
        <w:rPr>
          <w:lang w:val="el-GR" w:eastAsia="el-GR"/>
        </w:rPr>
        <w:t xml:space="preserve"> </w:t>
      </w:r>
      <w:r w:rsidRPr="00887929">
        <w:rPr>
          <w:lang w:eastAsia="el-GR"/>
        </w:rPr>
        <w:t xml:space="preserve">«Parkinson Detector», ενός αλγορίθμου που χρησιμοποιεί </w:t>
      </w:r>
      <w:r>
        <w:rPr>
          <w:lang w:val="el-GR" w:eastAsia="el-GR"/>
        </w:rPr>
        <w:t>Τ</w:t>
      </w:r>
      <w:r w:rsidRPr="00887929">
        <w:rPr>
          <w:lang w:eastAsia="el-GR"/>
        </w:rPr>
        <w:t xml:space="preserve">εχνητή </w:t>
      </w:r>
      <w:r>
        <w:rPr>
          <w:lang w:val="el-GR" w:eastAsia="el-GR"/>
        </w:rPr>
        <w:t>Ν</w:t>
      </w:r>
      <w:r w:rsidRPr="00887929">
        <w:rPr>
          <w:lang w:eastAsia="el-GR"/>
        </w:rPr>
        <w:t>οημοσύνη</w:t>
      </w:r>
      <w:r>
        <w:rPr>
          <w:lang w:val="el-GR" w:eastAsia="el-GR"/>
        </w:rPr>
        <w:t xml:space="preserve"> (</w:t>
      </w:r>
      <w:r>
        <w:rPr>
          <w:lang w:val="en-US" w:eastAsia="el-GR"/>
        </w:rPr>
        <w:t>AI</w:t>
      </w:r>
      <w:r>
        <w:rPr>
          <w:lang w:val="el-GR" w:eastAsia="el-GR"/>
        </w:rPr>
        <w:t>)</w:t>
      </w:r>
      <w:r w:rsidRPr="00B77DAB">
        <w:rPr>
          <w:lang w:val="el-GR" w:eastAsia="el-GR"/>
        </w:rPr>
        <w:t xml:space="preserve"> </w:t>
      </w:r>
      <w:r w:rsidRPr="00887929">
        <w:rPr>
          <w:lang w:eastAsia="el-GR"/>
        </w:rPr>
        <w:t>για την έγκαιρη διάγνωση αυτής της</w:t>
      </w:r>
      <w:r>
        <w:rPr>
          <w:lang w:eastAsia="el-GR"/>
        </w:rPr>
        <w:t xml:space="preserve"> </w:t>
      </w:r>
      <w:proofErr w:type="spellStart"/>
      <w:r>
        <w:rPr>
          <w:lang w:val="el-GR" w:eastAsia="el-GR"/>
        </w:rPr>
        <w:t>νευροεκφυλιστικής</w:t>
      </w:r>
      <w:proofErr w:type="spellEnd"/>
      <w:r>
        <w:rPr>
          <w:lang w:val="el-GR" w:eastAsia="el-GR"/>
        </w:rPr>
        <w:t xml:space="preserve"> </w:t>
      </w:r>
      <w:r>
        <w:rPr>
          <w:lang w:val="el-GR" w:eastAsia="el-GR"/>
        </w:rPr>
        <w:lastRenderedPageBreak/>
        <w:t>νόσου, υ</w:t>
      </w:r>
      <w:r w:rsidRPr="00B77DAB">
        <w:rPr>
          <w:lang w:eastAsia="el-GR"/>
        </w:rPr>
        <w:t>ποστηρίζο</w:t>
      </w:r>
      <w:r>
        <w:rPr>
          <w:lang w:val="el-GR" w:eastAsia="el-GR"/>
        </w:rPr>
        <w:t xml:space="preserve">ντας έτσι </w:t>
      </w:r>
      <w:r w:rsidRPr="00B77DAB">
        <w:rPr>
          <w:lang w:eastAsia="el-GR"/>
        </w:rPr>
        <w:t>τη μετάβαση σε έναν βιώσιμο κόσμο, ανακαλύπτοντας και προωθώντας την καινοτομία, τις νεοφυείς επιχειρήσεις και τις βέλτιστες πρακτικές.</w:t>
      </w:r>
    </w:p>
    <w:p w14:paraId="7596A0AB" w14:textId="77777777" w:rsidR="002F52CD" w:rsidRDefault="002F52CD" w:rsidP="002F52CD">
      <w:pPr>
        <w:shd w:val="clear" w:color="auto" w:fill="FFFFFF"/>
        <w:spacing w:line="360" w:lineRule="auto"/>
        <w:jc w:val="both"/>
        <w:rPr>
          <w:lang w:val="el-GR" w:eastAsia="el-GR"/>
        </w:rPr>
      </w:pPr>
    </w:p>
    <w:p w14:paraId="72E57006" w14:textId="77777777" w:rsidR="00771352" w:rsidRDefault="002F52CD" w:rsidP="00771352">
      <w:pPr>
        <w:shd w:val="clear" w:color="auto" w:fill="FFFFFF"/>
        <w:spacing w:line="360" w:lineRule="auto"/>
        <w:jc w:val="both"/>
        <w:rPr>
          <w:lang w:val="en-US" w:eastAsia="el-GR"/>
        </w:rPr>
      </w:pPr>
      <w:r>
        <w:rPr>
          <w:lang w:val="el-GR" w:eastAsia="el-GR"/>
        </w:rPr>
        <w:t xml:space="preserve">Στην τελετή των Διεθνών Βραβείων </w:t>
      </w:r>
      <w:r>
        <w:rPr>
          <w:lang w:val="en-US" w:eastAsia="el-GR"/>
        </w:rPr>
        <w:t>Vexillum</w:t>
      </w:r>
      <w:r w:rsidRPr="00561103">
        <w:rPr>
          <w:lang w:val="el-GR" w:eastAsia="el-GR"/>
        </w:rPr>
        <w:t xml:space="preserve"> </w:t>
      </w:r>
      <w:r>
        <w:rPr>
          <w:lang w:val="en-US" w:eastAsia="el-GR"/>
        </w:rPr>
        <w:t>Sciacca</w:t>
      </w:r>
      <w:r w:rsidRPr="00561103">
        <w:rPr>
          <w:lang w:val="el-GR" w:eastAsia="el-GR"/>
        </w:rPr>
        <w:t xml:space="preserve"> 2024 </w:t>
      </w:r>
      <w:r>
        <w:rPr>
          <w:lang w:val="el-GR" w:eastAsia="el-GR"/>
        </w:rPr>
        <w:t xml:space="preserve">βραβεύονται για το έργο, τα επιτεύγματα και την πορεία τους, νέοι αλλά και καταξιωμένοι επιστήμονες και καλλιτέχνες, καθώς και προσωπικότητες με ανθρωπιστικό και κοινωνικό έργο. </w:t>
      </w:r>
    </w:p>
    <w:p w14:paraId="274F544D" w14:textId="77777777" w:rsidR="00771352" w:rsidRDefault="00771352" w:rsidP="00771352">
      <w:pPr>
        <w:shd w:val="clear" w:color="auto" w:fill="FFFFFF"/>
        <w:spacing w:line="360" w:lineRule="auto"/>
        <w:jc w:val="both"/>
        <w:rPr>
          <w:lang w:val="en-US" w:eastAsia="el-GR"/>
        </w:rPr>
      </w:pPr>
    </w:p>
    <w:p w14:paraId="2058A642" w14:textId="77777777" w:rsidR="00771352" w:rsidRPr="00771352" w:rsidRDefault="00C7364B" w:rsidP="00771352">
      <w:pPr>
        <w:shd w:val="clear" w:color="auto" w:fill="FFFFFF"/>
        <w:spacing w:line="360" w:lineRule="auto"/>
        <w:jc w:val="both"/>
        <w:rPr>
          <w:rFonts w:eastAsiaTheme="majorEastAsia"/>
          <w:b/>
          <w:bCs/>
          <w:kern w:val="2"/>
          <w:lang w:val="el-GR" w:eastAsia="en-US"/>
        </w:rPr>
      </w:pPr>
      <w:r w:rsidRPr="00C7364B">
        <w:rPr>
          <w:rFonts w:eastAsiaTheme="majorEastAsia"/>
          <w:b/>
          <w:bCs/>
          <w:kern w:val="2"/>
          <w:lang w:val="el-GR" w:eastAsia="en-US"/>
        </w:rPr>
        <w:t>Λίγα Λόγια για τους βραβευόμενους</w:t>
      </w:r>
      <w:r w:rsidR="0066737A">
        <w:rPr>
          <w:rFonts w:eastAsiaTheme="majorEastAsia"/>
          <w:b/>
          <w:bCs/>
          <w:kern w:val="2"/>
          <w:lang w:val="el-GR" w:eastAsia="en-US"/>
        </w:rPr>
        <w:t>:</w:t>
      </w:r>
    </w:p>
    <w:p w14:paraId="07953DD3" w14:textId="77777777" w:rsidR="00771352" w:rsidRDefault="00771352" w:rsidP="00771352">
      <w:pPr>
        <w:shd w:val="clear" w:color="auto" w:fill="FFFFFF"/>
        <w:spacing w:line="360" w:lineRule="auto"/>
        <w:jc w:val="both"/>
        <w:rPr>
          <w:rFonts w:eastAsiaTheme="majorEastAsia"/>
          <w:b/>
          <w:bCs/>
          <w:kern w:val="2"/>
          <w:lang w:val="en-US" w:eastAsia="en-US"/>
        </w:rPr>
      </w:pPr>
    </w:p>
    <w:p w14:paraId="7ED4AA7A" w14:textId="3F9D10AB" w:rsidR="00771352" w:rsidRDefault="002F52CD" w:rsidP="00771352">
      <w:pPr>
        <w:shd w:val="clear" w:color="auto" w:fill="FFFFFF"/>
        <w:spacing w:line="360" w:lineRule="auto"/>
        <w:jc w:val="both"/>
        <w:rPr>
          <w:rFonts w:eastAsiaTheme="majorEastAsia"/>
          <w:b/>
          <w:bCs/>
          <w:kern w:val="2"/>
          <w:lang w:val="en-US" w:eastAsia="en-US"/>
        </w:rPr>
      </w:pPr>
      <w:r>
        <w:rPr>
          <w:rFonts w:eastAsiaTheme="majorEastAsia"/>
          <w:b/>
          <w:bCs/>
          <w:kern w:val="2"/>
          <w:lang w:val="el-GR" w:eastAsia="en-US"/>
        </w:rPr>
        <w:t xml:space="preserve">Καθηγητής Ιατρικής Γενετικής Στυλιανός </w:t>
      </w:r>
      <w:proofErr w:type="spellStart"/>
      <w:r>
        <w:rPr>
          <w:rFonts w:eastAsiaTheme="majorEastAsia"/>
          <w:b/>
          <w:bCs/>
          <w:kern w:val="2"/>
          <w:lang w:val="el-GR" w:eastAsia="en-US"/>
        </w:rPr>
        <w:t>Αντωναράκης</w:t>
      </w:r>
      <w:proofErr w:type="spellEnd"/>
    </w:p>
    <w:p w14:paraId="208415F5" w14:textId="45C70341" w:rsidR="002F52CD" w:rsidRPr="00C7364B" w:rsidRDefault="002F52CD" w:rsidP="00771352">
      <w:pPr>
        <w:shd w:val="clear" w:color="auto" w:fill="FFFFFF"/>
        <w:spacing w:line="360" w:lineRule="auto"/>
        <w:jc w:val="both"/>
        <w:rPr>
          <w:rFonts w:eastAsiaTheme="majorEastAsia"/>
          <w:b/>
          <w:bCs/>
          <w:kern w:val="2"/>
          <w:lang w:val="el-GR" w:eastAsia="en-US"/>
        </w:rPr>
      </w:pPr>
      <w:r>
        <w:t xml:space="preserve">Ο Καθηγητής Στυλιανός Αντωναράκης είναι </w:t>
      </w:r>
      <w:r>
        <w:rPr>
          <w:lang w:val="el-GR"/>
        </w:rPr>
        <w:t xml:space="preserve">Καθηγητής Ιατρικής Γενετικής </w:t>
      </w:r>
      <w:r>
        <w:t>και πανεπιστημιακός ερευνητής με εξειδίκευση στο ανθρώπινο γονιδίωμα και τη σημασία του για τη βιολογία</w:t>
      </w:r>
      <w:r>
        <w:rPr>
          <w:lang w:val="el-GR"/>
        </w:rPr>
        <w:t xml:space="preserve">, καθώς </w:t>
      </w:r>
      <w:r>
        <w:t xml:space="preserve">και </w:t>
      </w:r>
      <w:r>
        <w:rPr>
          <w:lang w:val="el-GR"/>
        </w:rPr>
        <w:t xml:space="preserve">για </w:t>
      </w:r>
      <w:r>
        <w:t xml:space="preserve">τις ασθένειες που σχετίζονται με αυτό. Επί του παρόντος, είναι Ομότιμος Καθηγητής στο Πανεπιστήμιο της Γενεύης στην Ελβετία. Έχει διατελέσει Καθηγητής στο Πανεπιστήμιο Johns Hopkins στη Βαλτιμόρη, μετά την ολοκλήρωση των σπουδών του στην Αθήνα. Η ερευνητική του δραστηριότητα επικεντρώνεται στις μονογονιδιακές κληρονομικές ασθένειες, εστιάζοντας στη διάγνωση, παθοφυσιολογία και θεραπεία τους. Ο κ. Αντωναράκης και το εργαστήριό του έχουν ανακαλύψει τις αιτίες πολλών κληρονομικών ασθενειών, όπως η μεσογειακή αναιμία και η αιμορροφιλία, καθώς και πάνω από 40 άλλες. Υπήρξε υπεύθυνος για την ανάλυση του χρωμοσώματος 21 του ανθρώπινου γονιδιώματος, από την αρχική φάση μέχρι την ολοκλήρωση του μεγάλου αυτού βιολογικού προγράμματος. Ανακάλυψε σχεδόν όλα τα γονίδια του χρωμοσώματος 21 και εξέτασε λεπτομερώς την ποικιλομορφία του γονιδιώματος που σχετίζεται με ανθρώπινες ασθένειες. Μελέτησε την τρισωμία 21 και την προέλευση του τρίτου χρωμοσώματος στην παθολογική αυτή κατάσταση. Επίσης, ίδρυσε την Παγκόσμια Ημέρα </w:t>
      </w:r>
      <w:r>
        <w:lastRenderedPageBreak/>
        <w:t>Συνδρόμου Down (21 Μαρτίου), η οποία προάγει την ένταξη των ατόμων με αυτήν την κατάσταση στην κοινωνία και ενισχύει την έρευνα. Έχει δημοσιεύσει εκατοντάδες επιστημονικά άρθρα και θεωρείται ένας από τους πιο επιδραστικούς επιστήμονες παγκοσμίως. Δεκάδες μαθητές του διδάσκουν σε κορυφαία πανεπιστήμια. Το 2019 τιμήθηκε με το βραβείο Allan Award, τη μεγαλύτερη διάκριση στον τομέα της γενετικής έρευνας. Ένας από τους μαθητές του, ο Καθηγητής Gregg Semenza, τιμήθηκε με το βραβείο Νόμπελ το 2019 για ευρήματα που πραγματοποιήθηκαν εν μέρει στο εργαστήριο του κ. Αντωναράκη. Υπήρξε Πρόεδρος της Ευρωπαϊκής Ένωσης Γενετικής του Ανθρώπου και του Διεθνούς Οργανισμού για το Γονιδίωμα του Ανθρώπου και έχει εργαστεί για τη γονιδιωματική ισότητα σε όλα τα κράτη του κόσμου.</w:t>
      </w:r>
    </w:p>
    <w:p w14:paraId="321E9F4C" w14:textId="77777777" w:rsidR="00C7364B" w:rsidRPr="00C7364B" w:rsidRDefault="00C7364B" w:rsidP="00C7364B">
      <w:pPr>
        <w:spacing w:after="160" w:line="360" w:lineRule="auto"/>
        <w:jc w:val="both"/>
        <w:rPr>
          <w:rFonts w:eastAsiaTheme="minorHAnsi"/>
          <w:kern w:val="2"/>
          <w:lang w:val="el-GR" w:eastAsia="en-US"/>
        </w:rPr>
      </w:pPr>
    </w:p>
    <w:p w14:paraId="5BD1E985" w14:textId="10A98C09" w:rsidR="00C7364B" w:rsidRPr="0066737A" w:rsidRDefault="00C7364B" w:rsidP="00C7364B">
      <w:pPr>
        <w:spacing w:after="160" w:line="360" w:lineRule="auto"/>
        <w:jc w:val="both"/>
        <w:rPr>
          <w:rFonts w:eastAsiaTheme="minorHAnsi"/>
          <w:b/>
          <w:bCs/>
          <w:kern w:val="2"/>
          <w:lang w:val="el-GR" w:eastAsia="en-US"/>
        </w:rPr>
      </w:pPr>
      <w:r w:rsidRPr="0066737A">
        <w:rPr>
          <w:rFonts w:eastAsiaTheme="minorHAnsi"/>
          <w:b/>
          <w:bCs/>
          <w:kern w:val="2"/>
          <w:lang w:val="el-GR" w:eastAsia="en-US"/>
        </w:rPr>
        <w:t>Ανδρέας Χριστοδούλου –</w:t>
      </w:r>
      <w:r w:rsidR="00665AA2">
        <w:rPr>
          <w:rFonts w:eastAsiaTheme="minorHAnsi"/>
          <w:b/>
          <w:bCs/>
          <w:kern w:val="2"/>
          <w:lang w:val="el-GR" w:eastAsia="en-US"/>
        </w:rPr>
        <w:t xml:space="preserve"> (10 ετών)</w:t>
      </w:r>
      <w:r w:rsidRPr="0066737A">
        <w:rPr>
          <w:rFonts w:eastAsiaTheme="minorHAnsi"/>
          <w:b/>
          <w:bCs/>
          <w:kern w:val="2"/>
          <w:lang w:val="el-GR" w:eastAsia="en-US"/>
        </w:rPr>
        <w:t xml:space="preserve"> </w:t>
      </w:r>
      <w:r w:rsidR="002F52CD">
        <w:rPr>
          <w:rFonts w:eastAsiaTheme="minorHAnsi"/>
          <w:b/>
          <w:bCs/>
          <w:kern w:val="2"/>
          <w:lang w:val="el-GR" w:eastAsia="en-US"/>
        </w:rPr>
        <w:t xml:space="preserve">Ηθοποιός με Σύνδρομο </w:t>
      </w:r>
      <w:r w:rsidR="002F52CD">
        <w:rPr>
          <w:rFonts w:eastAsiaTheme="minorHAnsi"/>
          <w:b/>
          <w:bCs/>
          <w:kern w:val="2"/>
          <w:lang w:val="en-US" w:eastAsia="en-US"/>
        </w:rPr>
        <w:t>Down</w:t>
      </w:r>
      <w:r w:rsidR="002F52CD" w:rsidRPr="002F52CD">
        <w:rPr>
          <w:rFonts w:eastAsiaTheme="minorHAnsi"/>
          <w:b/>
          <w:bCs/>
          <w:kern w:val="2"/>
          <w:lang w:val="el-GR" w:eastAsia="en-US"/>
        </w:rPr>
        <w:t xml:space="preserve"> - </w:t>
      </w:r>
      <w:r w:rsidRPr="0066737A">
        <w:rPr>
          <w:rFonts w:eastAsiaTheme="minorHAnsi"/>
          <w:b/>
          <w:bCs/>
          <w:kern w:val="2"/>
          <w:lang w:val="el-GR" w:eastAsia="en-US"/>
        </w:rPr>
        <w:t xml:space="preserve">Κύπρος </w:t>
      </w:r>
    </w:p>
    <w:p w14:paraId="1EF87506" w14:textId="77777777" w:rsidR="00C7364B" w:rsidRPr="00C7364B" w:rsidRDefault="00C7364B" w:rsidP="00C7364B">
      <w:pPr>
        <w:spacing w:after="160" w:line="360" w:lineRule="auto"/>
        <w:jc w:val="both"/>
        <w:rPr>
          <w:rFonts w:eastAsiaTheme="minorHAnsi"/>
          <w:kern w:val="2"/>
          <w:lang w:val="el-GR" w:eastAsia="en-US"/>
        </w:rPr>
      </w:pPr>
      <w:r w:rsidRPr="00C7364B">
        <w:rPr>
          <w:rFonts w:eastAsiaTheme="minorHAnsi"/>
          <w:kern w:val="2"/>
          <w:lang w:val="el-GR" w:eastAsia="en-US"/>
        </w:rPr>
        <w:t xml:space="preserve">Ο Ανδρέας γεννήθηκε με σύνδρομο </w:t>
      </w:r>
      <w:r w:rsidRPr="00C7364B">
        <w:rPr>
          <w:rFonts w:eastAsiaTheme="minorHAnsi"/>
          <w:kern w:val="2"/>
          <w:lang w:val="en-US" w:eastAsia="en-US"/>
        </w:rPr>
        <w:t>Down</w:t>
      </w:r>
      <w:r w:rsidRPr="00C7364B">
        <w:rPr>
          <w:rFonts w:eastAsiaTheme="minorHAnsi"/>
          <w:kern w:val="2"/>
          <w:lang w:val="el-GR" w:eastAsia="en-US"/>
        </w:rPr>
        <w:t xml:space="preserve"> στη Λευκωσία στις 17 Ιουνίου 2014. Είναι ένα παιδί με πολλά ενδιαφέροντα, υψηλή αντιληπτική ικανότητα και είναι ιδιαίτερα κοινωνικός. Σήμερα, φοιτά στη Β' τάξη του Β' Δημόσιου Δημοτικού Σχολείου </w:t>
      </w:r>
      <w:proofErr w:type="spellStart"/>
      <w:r w:rsidRPr="00C7364B">
        <w:rPr>
          <w:rFonts w:eastAsiaTheme="minorHAnsi"/>
          <w:kern w:val="2"/>
          <w:lang w:val="el-GR" w:eastAsia="en-US"/>
        </w:rPr>
        <w:t>Γερίου</w:t>
      </w:r>
      <w:proofErr w:type="spellEnd"/>
      <w:r w:rsidRPr="00C7364B">
        <w:rPr>
          <w:rFonts w:eastAsiaTheme="minorHAnsi"/>
          <w:kern w:val="2"/>
          <w:lang w:val="el-GR" w:eastAsia="en-US"/>
        </w:rPr>
        <w:t xml:space="preserve"> και έχει μέχρι στιγμής εξαιρετικά αποτελέσματα. Στο σχολείο έχει πολύ καλή επικοινωνία με όλους και είναι αποδεκτός στο σύνολο της τάξης του. Είναι πολύ αγαπητός και εκτός σχολείου. Οι γονείς του, Ανδρέας και </w:t>
      </w:r>
      <w:proofErr w:type="spellStart"/>
      <w:r w:rsidRPr="00C7364B">
        <w:rPr>
          <w:rFonts w:eastAsiaTheme="minorHAnsi"/>
          <w:kern w:val="2"/>
          <w:lang w:val="el-GR" w:eastAsia="en-US"/>
        </w:rPr>
        <w:t>Μιλίτσα</w:t>
      </w:r>
      <w:proofErr w:type="spellEnd"/>
      <w:r w:rsidRPr="00C7364B">
        <w:rPr>
          <w:rFonts w:eastAsiaTheme="minorHAnsi"/>
          <w:kern w:val="2"/>
          <w:lang w:val="el-GR" w:eastAsia="en-US"/>
        </w:rPr>
        <w:t xml:space="preserve"> Χριστοδούλου, τον στηρίζουν πάντα, όπως και τα 4 αδέρφια του, τα οποία τον αγαπούν ιδιαίτερα. Όσον αφορά τη συμμετοχή του στη σειρά "</w:t>
      </w:r>
      <w:proofErr w:type="spellStart"/>
      <w:r w:rsidRPr="00C7364B">
        <w:rPr>
          <w:rFonts w:eastAsiaTheme="minorHAnsi"/>
          <w:kern w:val="2"/>
          <w:lang w:val="el-GR" w:eastAsia="en-US"/>
        </w:rPr>
        <w:t>Famagusta</w:t>
      </w:r>
      <w:proofErr w:type="spellEnd"/>
      <w:r w:rsidRPr="00C7364B">
        <w:rPr>
          <w:rFonts w:eastAsiaTheme="minorHAnsi"/>
          <w:kern w:val="2"/>
          <w:lang w:val="el-GR" w:eastAsia="en-US"/>
        </w:rPr>
        <w:t xml:space="preserve">’ είναι ενθουσιασμένος με εξαιρετική ένταξη στο καστ της σειράς. </w:t>
      </w:r>
    </w:p>
    <w:p w14:paraId="3CAE3BA0" w14:textId="03D19DC5" w:rsidR="00C7364B" w:rsidRPr="002F52CD" w:rsidRDefault="00C7364B" w:rsidP="00C7364B">
      <w:pPr>
        <w:keepNext/>
        <w:keepLines/>
        <w:spacing w:before="200" w:line="360" w:lineRule="auto"/>
        <w:jc w:val="both"/>
        <w:outlineLvl w:val="2"/>
        <w:rPr>
          <w:rFonts w:eastAsiaTheme="majorEastAsia"/>
          <w:b/>
          <w:bCs/>
          <w:kern w:val="2"/>
          <w:lang w:val="el-GR" w:eastAsia="en-US"/>
        </w:rPr>
      </w:pPr>
      <w:r w:rsidRPr="00C7364B">
        <w:rPr>
          <w:rFonts w:eastAsiaTheme="majorEastAsia"/>
          <w:b/>
          <w:bCs/>
          <w:kern w:val="2"/>
          <w:lang w:val="el-GR" w:eastAsia="en-US"/>
        </w:rPr>
        <w:t>Ανδρέας Γεωργίου</w:t>
      </w:r>
      <w:r w:rsidR="002F52CD" w:rsidRPr="002F52CD">
        <w:rPr>
          <w:rFonts w:eastAsiaTheme="majorEastAsia"/>
          <w:b/>
          <w:bCs/>
          <w:kern w:val="2"/>
          <w:lang w:val="el-GR" w:eastAsia="en-US"/>
        </w:rPr>
        <w:t xml:space="preserve"> – </w:t>
      </w:r>
      <w:r w:rsidR="002F52CD">
        <w:rPr>
          <w:rFonts w:eastAsiaTheme="majorEastAsia"/>
          <w:b/>
          <w:bCs/>
          <w:kern w:val="2"/>
          <w:lang w:val="el-GR" w:eastAsia="en-US"/>
        </w:rPr>
        <w:t>Σκηνοθέτης, Ηθοποιός, Παραγωγός (Κύπρος)</w:t>
      </w:r>
    </w:p>
    <w:p w14:paraId="033237CE" w14:textId="77777777" w:rsidR="00C7364B" w:rsidRPr="00C7364B" w:rsidRDefault="00C7364B" w:rsidP="00C7364B">
      <w:pPr>
        <w:spacing w:before="100" w:beforeAutospacing="1" w:after="100" w:afterAutospacing="1" w:line="360" w:lineRule="auto"/>
        <w:jc w:val="both"/>
        <w:rPr>
          <w:lang w:val="el-GR" w:eastAsia="el-GR"/>
        </w:rPr>
      </w:pPr>
      <w:r w:rsidRPr="00C7364B">
        <w:rPr>
          <w:lang w:val="el-GR" w:eastAsia="el-GR"/>
        </w:rPr>
        <w:t xml:space="preserve">Ο Ανδρέας Γεωργίου γεννήθηκε στην Αγγλία το 1982 και μετακόμισε στην Κύπρο σε νεαρή ηλικία. Σπούδασε ηθοποιία στη Δραματική Σχολή του Εθνικού Θεάτρου στην Αθήνα και γρήγορα έκανε την εμφάνισή του στον </w:t>
      </w:r>
      <w:r w:rsidRPr="00C7364B">
        <w:rPr>
          <w:lang w:val="el-GR" w:eastAsia="el-GR"/>
        </w:rPr>
        <w:lastRenderedPageBreak/>
        <w:t>χώρο της τηλεόρασης. Ξεκίνησε την καριέρα του ως ηθοποιός, αλλά η επιθυμία του να ασχοληθεί με τη σκηνοθεσία και την παραγωγή τον οδήγησαν σε μια νέα κατεύθυνση. Ο Ανδρέας Γεωργίου έχει αναλάβει τη σκηνοθεσία και την παραγωγή πολλών επιτυχημένων σειρών, όπως το "Μπρούσκο", το "Τατουάζ" και το "8 Λέξεις", που τον καθιέρωσαν ως ένα από τα πιο ταλαντούχα και δημιουργικά μυαλά της ελληνικής τηλεόρασης.</w:t>
      </w:r>
    </w:p>
    <w:p w14:paraId="13D018D9" w14:textId="222AADDC" w:rsidR="002F52CD" w:rsidRPr="002F52CD" w:rsidRDefault="00C7364B" w:rsidP="002F52CD">
      <w:pPr>
        <w:keepNext/>
        <w:keepLines/>
        <w:spacing w:before="200" w:line="360" w:lineRule="auto"/>
        <w:jc w:val="both"/>
        <w:outlineLvl w:val="2"/>
        <w:rPr>
          <w:rFonts w:eastAsiaTheme="majorEastAsia"/>
          <w:b/>
          <w:bCs/>
          <w:kern w:val="2"/>
          <w:lang w:val="el-GR" w:eastAsia="en-US"/>
        </w:rPr>
      </w:pPr>
      <w:proofErr w:type="spellStart"/>
      <w:r w:rsidRPr="00C7364B">
        <w:rPr>
          <w:rFonts w:eastAsiaTheme="majorEastAsia"/>
          <w:b/>
          <w:bCs/>
          <w:kern w:val="2"/>
          <w:lang w:val="el-GR" w:eastAsia="en-US"/>
        </w:rPr>
        <w:t>Κούλ</w:t>
      </w:r>
      <w:r w:rsidR="00665AA2">
        <w:rPr>
          <w:rFonts w:eastAsiaTheme="majorEastAsia"/>
          <w:b/>
          <w:bCs/>
          <w:kern w:val="2"/>
          <w:lang w:val="el-GR" w:eastAsia="en-US"/>
        </w:rPr>
        <w:t>λ</w:t>
      </w:r>
      <w:r w:rsidRPr="00C7364B">
        <w:rPr>
          <w:rFonts w:eastAsiaTheme="majorEastAsia"/>
          <w:b/>
          <w:bCs/>
          <w:kern w:val="2"/>
          <w:lang w:val="el-GR" w:eastAsia="en-US"/>
        </w:rPr>
        <w:t>ης</w:t>
      </w:r>
      <w:proofErr w:type="spellEnd"/>
      <w:r w:rsidRPr="00C7364B">
        <w:rPr>
          <w:rFonts w:eastAsiaTheme="majorEastAsia"/>
          <w:b/>
          <w:bCs/>
          <w:kern w:val="2"/>
          <w:lang w:val="el-GR" w:eastAsia="en-US"/>
        </w:rPr>
        <w:t xml:space="preserve"> Νικολάου</w:t>
      </w:r>
      <w:r w:rsidR="002F52CD">
        <w:rPr>
          <w:rFonts w:eastAsiaTheme="majorEastAsia"/>
          <w:b/>
          <w:bCs/>
          <w:kern w:val="2"/>
          <w:lang w:val="el-GR" w:eastAsia="en-US"/>
        </w:rPr>
        <w:t xml:space="preserve"> - Ηθοποιός, Παραγωγός (</w:t>
      </w:r>
      <w:r w:rsidR="00771352">
        <w:rPr>
          <w:rFonts w:eastAsiaTheme="majorEastAsia"/>
          <w:b/>
          <w:bCs/>
          <w:kern w:val="2"/>
          <w:lang w:val="el-GR" w:eastAsia="en-US"/>
        </w:rPr>
        <w:t xml:space="preserve">Κύπρος) </w:t>
      </w:r>
      <w:r w:rsidR="002F52CD">
        <w:rPr>
          <w:rFonts w:eastAsiaTheme="majorEastAsia"/>
          <w:b/>
          <w:bCs/>
          <w:kern w:val="2"/>
          <w:lang w:val="el-GR" w:eastAsia="en-US"/>
        </w:rPr>
        <w:t xml:space="preserve"> </w:t>
      </w:r>
    </w:p>
    <w:p w14:paraId="0E08DA1B" w14:textId="650B452E" w:rsidR="00C7364B" w:rsidRPr="00C7364B" w:rsidRDefault="00C7364B" w:rsidP="00C7364B">
      <w:pPr>
        <w:spacing w:before="100" w:beforeAutospacing="1" w:after="100" w:afterAutospacing="1" w:line="360" w:lineRule="auto"/>
        <w:jc w:val="both"/>
        <w:rPr>
          <w:lang w:val="el-GR" w:eastAsia="el-GR"/>
        </w:rPr>
      </w:pPr>
      <w:r w:rsidRPr="00C7364B">
        <w:rPr>
          <w:lang w:val="el-GR" w:eastAsia="el-GR"/>
        </w:rPr>
        <w:t xml:space="preserve">Ο </w:t>
      </w:r>
      <w:proofErr w:type="spellStart"/>
      <w:r w:rsidRPr="00C7364B">
        <w:rPr>
          <w:lang w:val="el-GR" w:eastAsia="el-GR"/>
        </w:rPr>
        <w:t>Κούλ</w:t>
      </w:r>
      <w:r w:rsidR="00665AA2">
        <w:rPr>
          <w:lang w:val="el-GR" w:eastAsia="el-GR"/>
        </w:rPr>
        <w:t>λ</w:t>
      </w:r>
      <w:r w:rsidRPr="00C7364B">
        <w:rPr>
          <w:lang w:val="el-GR" w:eastAsia="el-GR"/>
        </w:rPr>
        <w:t>ης</w:t>
      </w:r>
      <w:proofErr w:type="spellEnd"/>
      <w:r w:rsidRPr="00C7364B">
        <w:rPr>
          <w:lang w:val="el-GR" w:eastAsia="el-GR"/>
        </w:rPr>
        <w:t xml:space="preserve"> Νικολάου γεννήθηκε στην Κύπρο και είναι ένας από τους πιο γνωστούς και αγαπημένους ηθοποιούς και παραγωγούς στην Ελλάδα και την Κύπρο. Ξεκίνησε την καριέρα του ως ηθοποιός, αλλά όπως και ο Ανδρέας Γεωργίου, επεκτάθηκε στη</w:t>
      </w:r>
      <w:r w:rsidR="002F52CD">
        <w:rPr>
          <w:lang w:val="el-GR" w:eastAsia="el-GR"/>
        </w:rPr>
        <w:t xml:space="preserve">ν </w:t>
      </w:r>
      <w:r w:rsidRPr="00C7364B">
        <w:rPr>
          <w:lang w:val="el-GR" w:eastAsia="el-GR"/>
        </w:rPr>
        <w:t xml:space="preserve">παραγωγή. Η συνεργασία του με τον Ανδρέα Γεωργίου ξεκίνησε πριν από πολλά χρόνια και έκτοτε έχουν δημιουργήσει μαζί μερικές από τις πιο επιτυχημένες τηλεοπτικές σειρές στην Ελλάδα. Ο </w:t>
      </w:r>
      <w:proofErr w:type="spellStart"/>
      <w:r w:rsidRPr="00C7364B">
        <w:rPr>
          <w:lang w:val="el-GR" w:eastAsia="el-GR"/>
        </w:rPr>
        <w:t>Κούλ</w:t>
      </w:r>
      <w:r w:rsidR="00665AA2">
        <w:rPr>
          <w:lang w:val="el-GR" w:eastAsia="el-GR"/>
        </w:rPr>
        <w:t>λ</w:t>
      </w:r>
      <w:r w:rsidRPr="00C7364B">
        <w:rPr>
          <w:lang w:val="el-GR" w:eastAsia="el-GR"/>
        </w:rPr>
        <w:t>ης</w:t>
      </w:r>
      <w:proofErr w:type="spellEnd"/>
      <w:r w:rsidRPr="00C7364B">
        <w:rPr>
          <w:lang w:val="el-GR" w:eastAsia="el-GR"/>
        </w:rPr>
        <w:t xml:space="preserve"> Νικολάου, με την πλούσια εμπειρία του στον χώρο της ψυχαγωγίας, αποτελεί έναν από τους βασικούς πυλώνες της επιτυχίας του δημιουργικού τρίο.</w:t>
      </w:r>
    </w:p>
    <w:p w14:paraId="04A3EB38" w14:textId="1257E0BA" w:rsidR="00C7364B" w:rsidRPr="00C7364B" w:rsidRDefault="00C7364B" w:rsidP="00C7364B">
      <w:pPr>
        <w:keepNext/>
        <w:keepLines/>
        <w:spacing w:before="200" w:line="360" w:lineRule="auto"/>
        <w:jc w:val="both"/>
        <w:outlineLvl w:val="2"/>
        <w:rPr>
          <w:rFonts w:eastAsiaTheme="majorEastAsia"/>
          <w:b/>
          <w:bCs/>
          <w:kern w:val="2"/>
          <w:lang w:val="el-GR" w:eastAsia="en-US"/>
        </w:rPr>
      </w:pPr>
      <w:r w:rsidRPr="00C7364B">
        <w:rPr>
          <w:rFonts w:eastAsiaTheme="majorEastAsia"/>
          <w:b/>
          <w:bCs/>
          <w:kern w:val="2"/>
          <w:lang w:val="el-GR" w:eastAsia="en-US"/>
        </w:rPr>
        <w:t>Βάνα Δημητρίου</w:t>
      </w:r>
      <w:r w:rsidR="002F52CD">
        <w:rPr>
          <w:rFonts w:eastAsiaTheme="majorEastAsia"/>
          <w:b/>
          <w:bCs/>
          <w:kern w:val="2"/>
          <w:lang w:val="el-GR" w:eastAsia="en-US"/>
        </w:rPr>
        <w:t xml:space="preserve"> – Σεναριογράφος (Ελλάδα)</w:t>
      </w:r>
    </w:p>
    <w:p w14:paraId="7BA3B6B6" w14:textId="3EF6CB81" w:rsidR="00111E38" w:rsidRDefault="00C7364B" w:rsidP="00C7364B">
      <w:pPr>
        <w:spacing w:before="100" w:beforeAutospacing="1" w:after="100" w:afterAutospacing="1" w:line="360" w:lineRule="auto"/>
        <w:jc w:val="both"/>
        <w:rPr>
          <w:lang w:val="el-GR" w:eastAsia="el-GR"/>
        </w:rPr>
      </w:pPr>
      <w:r w:rsidRPr="00C7364B">
        <w:rPr>
          <w:lang w:val="el-GR" w:eastAsia="el-GR"/>
        </w:rPr>
        <w:t xml:space="preserve">Η Βάνα Δημητρίου είναι μια από τις πιο καταξιωμένες σεναριογράφους στην Ελλάδα, γνωστή για τη δημιουργία καθηλωτικών ιστοριών που κεντρίζουν το ενδιαφέρον του κοινού. </w:t>
      </w:r>
      <w:r w:rsidR="00111E38">
        <w:rPr>
          <w:lang w:val="el-GR" w:eastAsia="el-GR"/>
        </w:rPr>
        <w:t xml:space="preserve">Τριάντα χρόνια πρωτοστατεί στην Ελληνική τηλεόραση </w:t>
      </w:r>
      <w:r w:rsidR="00D5260D">
        <w:rPr>
          <w:lang w:val="el-GR" w:eastAsia="el-GR"/>
        </w:rPr>
        <w:t>, ξ</w:t>
      </w:r>
      <w:r w:rsidR="00111E38">
        <w:rPr>
          <w:lang w:val="el-GR" w:eastAsia="el-GR"/>
        </w:rPr>
        <w:t>εκινώντας την καριέρα της το 199</w:t>
      </w:r>
      <w:r w:rsidR="00665AA2">
        <w:rPr>
          <w:lang w:val="el-GR" w:eastAsia="el-GR"/>
        </w:rPr>
        <w:t>4</w:t>
      </w:r>
      <w:r w:rsidR="00111E38">
        <w:rPr>
          <w:lang w:val="el-GR" w:eastAsia="el-GR"/>
        </w:rPr>
        <w:t xml:space="preserve"> από το </w:t>
      </w:r>
      <w:r w:rsidR="00111E38">
        <w:rPr>
          <w:lang w:val="en-US" w:eastAsia="el-GR"/>
        </w:rPr>
        <w:t>Mega</w:t>
      </w:r>
      <w:r w:rsidR="00111E38" w:rsidRPr="00111E38">
        <w:rPr>
          <w:lang w:val="el-GR" w:eastAsia="el-GR"/>
        </w:rPr>
        <w:t xml:space="preserve"> </w:t>
      </w:r>
      <w:r w:rsidR="00111E38">
        <w:rPr>
          <w:lang w:val="en-US" w:eastAsia="el-GR"/>
        </w:rPr>
        <w:t>Channel</w:t>
      </w:r>
      <w:r w:rsidR="00111E38">
        <w:rPr>
          <w:lang w:val="el-GR" w:eastAsia="el-GR"/>
        </w:rPr>
        <w:t>,</w:t>
      </w:r>
      <w:r w:rsidR="00111E38" w:rsidRPr="00111E38">
        <w:rPr>
          <w:lang w:val="el-GR" w:eastAsia="el-GR"/>
        </w:rPr>
        <w:t xml:space="preserve"> </w:t>
      </w:r>
      <w:r w:rsidR="00111E38">
        <w:rPr>
          <w:lang w:val="el-GR" w:eastAsia="el-GR"/>
        </w:rPr>
        <w:t xml:space="preserve">γράφοντας κωμωδίες. </w:t>
      </w:r>
    </w:p>
    <w:p w14:paraId="582D6C43" w14:textId="5D2C6E86" w:rsidR="00111E38" w:rsidRPr="00C7364B" w:rsidRDefault="00111E38" w:rsidP="00C7364B">
      <w:pPr>
        <w:spacing w:before="100" w:beforeAutospacing="1" w:after="100" w:afterAutospacing="1" w:line="360" w:lineRule="auto"/>
        <w:jc w:val="both"/>
        <w:rPr>
          <w:lang w:val="el-GR" w:eastAsia="el-GR"/>
        </w:rPr>
      </w:pPr>
      <w:r>
        <w:rPr>
          <w:lang w:val="el-GR" w:eastAsia="el-GR"/>
        </w:rPr>
        <w:t>Επί σειρά ετών ήταν υπεύθυνη για την επιμέλεια και την αρχισυνταξία σημαντικών εκπομπών με τεράστιο κοινωνικό αντίκτυπο, όπως το: «Π</w:t>
      </w:r>
      <w:r w:rsidR="00665AA2">
        <w:rPr>
          <w:lang w:val="el-GR" w:eastAsia="el-GR"/>
        </w:rPr>
        <w:t xml:space="preserve">ες </w:t>
      </w:r>
      <w:r>
        <w:rPr>
          <w:lang w:val="el-GR" w:eastAsia="el-GR"/>
        </w:rPr>
        <w:t>το και θα γίνει»</w:t>
      </w:r>
      <w:r w:rsidR="00665AA2">
        <w:rPr>
          <w:lang w:val="el-GR" w:eastAsia="el-GR"/>
        </w:rPr>
        <w:t xml:space="preserve">. Η </w:t>
      </w:r>
      <w:r>
        <w:rPr>
          <w:lang w:val="el-GR" w:eastAsia="el-GR"/>
        </w:rPr>
        <w:t>Βάνα</w:t>
      </w:r>
      <w:r w:rsidR="00C7364B" w:rsidRPr="00C7364B">
        <w:rPr>
          <w:lang w:val="el-GR" w:eastAsia="el-GR"/>
        </w:rPr>
        <w:t xml:space="preserve"> Δημητρίου διαθέτει έναν μοναδικό τρόπο γραφής που συνδυάζει το δράμα με την ψυχολογική ανάλυση των χαρακτήρων της. Οι σειρές της, όπως το «Μπρούσκο», </w:t>
      </w:r>
      <w:r w:rsidR="00C7364B" w:rsidRPr="00C7364B">
        <w:rPr>
          <w:lang w:val="el-GR" w:eastAsia="el-GR"/>
        </w:rPr>
        <w:lastRenderedPageBreak/>
        <w:t>το «Τατουάζ» και το «8 Λέξεις», «Γη της Ελιάς»</w:t>
      </w:r>
      <w:r w:rsidR="00665AA2">
        <w:rPr>
          <w:lang w:val="el-GR" w:eastAsia="el-GR"/>
        </w:rPr>
        <w:t>, «</w:t>
      </w:r>
      <w:r w:rsidR="00665AA2">
        <w:rPr>
          <w:lang w:val="en-US" w:eastAsia="el-GR"/>
        </w:rPr>
        <w:t>Famagusta</w:t>
      </w:r>
      <w:r w:rsidR="00665AA2">
        <w:rPr>
          <w:lang w:val="el-GR" w:eastAsia="el-GR"/>
        </w:rPr>
        <w:t>»</w:t>
      </w:r>
      <w:r w:rsidR="00C7364B" w:rsidRPr="00C7364B">
        <w:rPr>
          <w:lang w:val="el-GR" w:eastAsia="el-GR"/>
        </w:rPr>
        <w:t xml:space="preserve"> έχουν καταφέρει να κρατήσουν το κοινό σε αγωνία με τις ανατροπές και τις συναρπαστικές πλοκές τους. Η συνεργασία της με τον Ανδρέα Γεωργίου και τον </w:t>
      </w:r>
      <w:proofErr w:type="spellStart"/>
      <w:r w:rsidR="00C7364B" w:rsidRPr="00C7364B">
        <w:rPr>
          <w:lang w:val="el-GR" w:eastAsia="el-GR"/>
        </w:rPr>
        <w:t>Κούλ</w:t>
      </w:r>
      <w:r w:rsidR="00665AA2">
        <w:rPr>
          <w:lang w:val="el-GR" w:eastAsia="el-GR"/>
        </w:rPr>
        <w:t>λ</w:t>
      </w:r>
      <w:r w:rsidR="00C7364B" w:rsidRPr="00C7364B">
        <w:rPr>
          <w:lang w:val="el-GR" w:eastAsia="el-GR"/>
        </w:rPr>
        <w:t>η</w:t>
      </w:r>
      <w:proofErr w:type="spellEnd"/>
      <w:r w:rsidR="00C7364B" w:rsidRPr="00C7364B">
        <w:rPr>
          <w:lang w:val="el-GR" w:eastAsia="el-GR"/>
        </w:rPr>
        <w:t xml:space="preserve"> Νικολάου έχει αποδειχθεί ιδιαίτερα καρποφόρα, με το σενάριό της να αποτελεί τη βάση για την επιτυχία κάθε σειράς.</w:t>
      </w:r>
    </w:p>
    <w:p w14:paraId="39E6B7BA" w14:textId="5220F9C5" w:rsidR="00D5260D" w:rsidRPr="00887929" w:rsidRDefault="00C7364B" w:rsidP="0066737A">
      <w:pPr>
        <w:spacing w:before="100" w:beforeAutospacing="1" w:after="100" w:afterAutospacing="1" w:line="360" w:lineRule="auto"/>
        <w:jc w:val="both"/>
        <w:rPr>
          <w:lang w:val="el-GR" w:eastAsia="el-GR"/>
        </w:rPr>
      </w:pPr>
      <w:r w:rsidRPr="00C7364B">
        <w:rPr>
          <w:lang w:val="el-GR" w:eastAsia="el-GR"/>
        </w:rPr>
        <w:t xml:space="preserve">Σε μια εποχή που η τηλεοπτική παραγωγή διαρκώς εξελίσσεται, η επιτυχία του Γεωργίου, του Νικολάου και της Δημητρίου </w:t>
      </w:r>
      <w:r w:rsidR="00561103">
        <w:rPr>
          <w:lang w:val="el-GR" w:eastAsia="el-GR"/>
        </w:rPr>
        <w:t>απο</w:t>
      </w:r>
      <w:r w:rsidRPr="00C7364B">
        <w:rPr>
          <w:lang w:val="el-GR" w:eastAsia="el-GR"/>
        </w:rPr>
        <w:t xml:space="preserve">δείχνει </w:t>
      </w:r>
      <w:r w:rsidR="00561103">
        <w:rPr>
          <w:lang w:val="el-GR" w:eastAsia="el-GR"/>
        </w:rPr>
        <w:t xml:space="preserve">ότι </w:t>
      </w:r>
      <w:r w:rsidRPr="00C7364B">
        <w:rPr>
          <w:lang w:val="el-GR" w:eastAsia="el-GR"/>
        </w:rPr>
        <w:t>η συνεργασία ταλαντούχων δημιουργών μπορεί να αποφέρει έργα υψηλής ποιότητας και διαχρονικής αξίας.</w:t>
      </w:r>
    </w:p>
    <w:p w14:paraId="2F69D29D" w14:textId="77777777" w:rsidR="00D5260D" w:rsidRPr="00D5260D" w:rsidRDefault="00D5260D" w:rsidP="00561103">
      <w:pPr>
        <w:spacing w:before="100" w:beforeAutospacing="1" w:after="100" w:afterAutospacing="1" w:line="360" w:lineRule="auto"/>
        <w:jc w:val="both"/>
        <w:rPr>
          <w:lang w:eastAsia="el-GR"/>
        </w:rPr>
      </w:pPr>
    </w:p>
    <w:p w14:paraId="6B3B972A" w14:textId="77777777" w:rsidR="00D5260D" w:rsidRPr="0066737A" w:rsidRDefault="00D5260D" w:rsidP="0066737A">
      <w:pPr>
        <w:spacing w:before="100" w:beforeAutospacing="1" w:after="100" w:afterAutospacing="1" w:line="360" w:lineRule="auto"/>
        <w:jc w:val="both"/>
        <w:rPr>
          <w:lang w:val="el-GR" w:eastAsia="el-GR"/>
        </w:rPr>
      </w:pPr>
    </w:p>
    <w:p w14:paraId="3E133F66" w14:textId="77777777" w:rsidR="0066737A" w:rsidRPr="00C7364B" w:rsidRDefault="0066737A" w:rsidP="00C7364B">
      <w:pPr>
        <w:spacing w:before="100" w:beforeAutospacing="1" w:after="100" w:afterAutospacing="1" w:line="360" w:lineRule="auto"/>
        <w:jc w:val="both"/>
        <w:rPr>
          <w:lang w:val="el-GR" w:eastAsia="el-GR"/>
        </w:rPr>
      </w:pPr>
    </w:p>
    <w:p w14:paraId="41E7999A" w14:textId="77777777" w:rsidR="00F9568B" w:rsidRPr="00C7364B" w:rsidRDefault="00F9568B" w:rsidP="008354DB">
      <w:pPr>
        <w:jc w:val="center"/>
        <w:rPr>
          <w:rFonts w:ascii="Arial" w:hAnsi="Arial"/>
          <w:color w:val="243B7D"/>
          <w:sz w:val="12"/>
          <w:szCs w:val="12"/>
          <w:lang w:val="el-GR"/>
        </w:rPr>
      </w:pPr>
    </w:p>
    <w:p w14:paraId="6CFC8568" w14:textId="77777777" w:rsidR="00F9568B" w:rsidRDefault="00C7364B" w:rsidP="00C7364B">
      <w:pPr>
        <w:jc w:val="both"/>
        <w:rPr>
          <w:lang w:val="el-GR"/>
        </w:rPr>
      </w:pPr>
      <w:r>
        <w:rPr>
          <w:lang w:val="el-GR"/>
        </w:rPr>
        <w:t>Πληροφορίες</w:t>
      </w:r>
    </w:p>
    <w:p w14:paraId="2E96C62B" w14:textId="77777777" w:rsidR="00C7364B" w:rsidRDefault="00C7364B" w:rsidP="00C7364B">
      <w:pPr>
        <w:jc w:val="both"/>
        <w:rPr>
          <w:lang w:val="el-GR"/>
        </w:rPr>
      </w:pPr>
      <w:r>
        <w:rPr>
          <w:lang w:val="el-GR"/>
        </w:rPr>
        <w:t xml:space="preserve">Θεανώ </w:t>
      </w:r>
      <w:proofErr w:type="spellStart"/>
      <w:r>
        <w:rPr>
          <w:lang w:val="el-GR"/>
        </w:rPr>
        <w:t>Καρατσιουμπάνη</w:t>
      </w:r>
      <w:proofErr w:type="spellEnd"/>
    </w:p>
    <w:p w14:paraId="693D1BF0" w14:textId="77777777" w:rsidR="00C7364B" w:rsidRPr="00C7663D" w:rsidRDefault="00C7364B" w:rsidP="00C7364B">
      <w:pPr>
        <w:jc w:val="both"/>
        <w:rPr>
          <w:lang w:val="el-GR"/>
        </w:rPr>
      </w:pPr>
      <w:r>
        <w:rPr>
          <w:lang w:val="el-GR"/>
        </w:rPr>
        <w:t xml:space="preserve">Υπεύθυνη Ελληνικής Γραμματείας </w:t>
      </w:r>
      <w:r w:rsidR="00C7663D">
        <w:rPr>
          <w:lang w:val="en-US"/>
        </w:rPr>
        <w:t>Vexillum</w:t>
      </w:r>
      <w:r w:rsidR="00C7663D" w:rsidRPr="00C7663D">
        <w:rPr>
          <w:lang w:val="el-GR"/>
        </w:rPr>
        <w:t xml:space="preserve"> </w:t>
      </w:r>
      <w:r w:rsidR="00C7663D">
        <w:rPr>
          <w:lang w:val="en-US"/>
        </w:rPr>
        <w:t>Sciacca</w:t>
      </w:r>
    </w:p>
    <w:p w14:paraId="6865A87E" w14:textId="77777777" w:rsidR="00042472" w:rsidRPr="0040163C" w:rsidRDefault="00C7364B" w:rsidP="00C7663D">
      <w:pPr>
        <w:jc w:val="both"/>
        <w:rPr>
          <w:lang w:val="en-US"/>
        </w:rPr>
      </w:pPr>
      <w:proofErr w:type="spellStart"/>
      <w:r>
        <w:rPr>
          <w:lang w:val="el-GR"/>
        </w:rPr>
        <w:t>Τηλ</w:t>
      </w:r>
      <w:proofErr w:type="spellEnd"/>
      <w:r w:rsidRPr="0040163C">
        <w:rPr>
          <w:lang w:val="en-US"/>
        </w:rPr>
        <w:t xml:space="preserve"> </w:t>
      </w:r>
      <w:r w:rsidR="00042472" w:rsidRPr="0040163C">
        <w:rPr>
          <w:lang w:val="en-US"/>
        </w:rPr>
        <w:t>+30 6932231414</w:t>
      </w:r>
    </w:p>
    <w:p w14:paraId="1EFDCF9A" w14:textId="77777777" w:rsidR="00F9568B" w:rsidRPr="0040163C" w:rsidRDefault="00F9568B" w:rsidP="008354DB">
      <w:pPr>
        <w:jc w:val="center"/>
        <w:rPr>
          <w:rFonts w:ascii="Arial" w:hAnsi="Arial"/>
          <w:color w:val="243B7D"/>
          <w:sz w:val="12"/>
          <w:szCs w:val="12"/>
          <w:lang w:val="en-US"/>
        </w:rPr>
      </w:pPr>
    </w:p>
    <w:p w14:paraId="0A121B05" w14:textId="77777777" w:rsidR="00F9568B" w:rsidRPr="0040163C" w:rsidRDefault="00F9568B" w:rsidP="008354DB">
      <w:pPr>
        <w:jc w:val="center"/>
        <w:rPr>
          <w:rFonts w:ascii="Arial" w:hAnsi="Arial"/>
          <w:color w:val="243B7D"/>
          <w:sz w:val="12"/>
          <w:szCs w:val="12"/>
          <w:lang w:val="en-US"/>
        </w:rPr>
      </w:pPr>
    </w:p>
    <w:p w14:paraId="73A33AA6" w14:textId="77777777" w:rsidR="00F9568B" w:rsidRPr="0040163C" w:rsidRDefault="00F9568B" w:rsidP="008354DB">
      <w:pPr>
        <w:jc w:val="center"/>
        <w:rPr>
          <w:rFonts w:ascii="Arial" w:hAnsi="Arial"/>
          <w:color w:val="243B7D"/>
          <w:sz w:val="12"/>
          <w:szCs w:val="12"/>
          <w:lang w:val="en-US"/>
        </w:rPr>
      </w:pPr>
    </w:p>
    <w:p w14:paraId="580DD61C" w14:textId="77777777" w:rsidR="00F9568B" w:rsidRPr="0040163C" w:rsidRDefault="00F9568B" w:rsidP="008354DB">
      <w:pPr>
        <w:jc w:val="center"/>
        <w:rPr>
          <w:rFonts w:ascii="Arial" w:hAnsi="Arial"/>
          <w:color w:val="243B7D"/>
          <w:sz w:val="12"/>
          <w:szCs w:val="12"/>
          <w:lang w:val="en-US"/>
        </w:rPr>
      </w:pPr>
    </w:p>
    <w:p w14:paraId="25DBC7EA" w14:textId="77777777" w:rsidR="00F9568B" w:rsidRPr="0040163C" w:rsidRDefault="00F9568B" w:rsidP="008354DB">
      <w:pPr>
        <w:jc w:val="center"/>
        <w:rPr>
          <w:rFonts w:ascii="Arial" w:hAnsi="Arial"/>
          <w:color w:val="243B7D"/>
          <w:sz w:val="12"/>
          <w:szCs w:val="12"/>
          <w:lang w:val="en-US"/>
        </w:rPr>
      </w:pPr>
    </w:p>
    <w:p w14:paraId="7B912A61" w14:textId="77777777" w:rsidR="00F9568B" w:rsidRPr="0040163C" w:rsidRDefault="00F9568B" w:rsidP="008354DB">
      <w:pPr>
        <w:jc w:val="center"/>
        <w:rPr>
          <w:rFonts w:ascii="Arial" w:hAnsi="Arial"/>
          <w:color w:val="243B7D"/>
          <w:sz w:val="12"/>
          <w:szCs w:val="12"/>
          <w:lang w:val="en-US"/>
        </w:rPr>
      </w:pPr>
    </w:p>
    <w:p w14:paraId="0B13CB4B" w14:textId="77777777" w:rsidR="00F9568B" w:rsidRPr="0040163C" w:rsidRDefault="00F9568B" w:rsidP="008354DB">
      <w:pPr>
        <w:jc w:val="center"/>
        <w:rPr>
          <w:rFonts w:ascii="Arial" w:hAnsi="Arial"/>
          <w:color w:val="243B7D"/>
          <w:sz w:val="12"/>
          <w:szCs w:val="12"/>
          <w:lang w:val="en-US"/>
        </w:rPr>
      </w:pPr>
    </w:p>
    <w:p w14:paraId="116AC00F" w14:textId="77777777" w:rsidR="00F9568B" w:rsidRPr="0040163C" w:rsidRDefault="00F9568B" w:rsidP="008354DB">
      <w:pPr>
        <w:jc w:val="center"/>
        <w:rPr>
          <w:rFonts w:ascii="Arial" w:hAnsi="Arial"/>
          <w:color w:val="243B7D"/>
          <w:sz w:val="12"/>
          <w:szCs w:val="12"/>
          <w:lang w:val="en-US"/>
        </w:rPr>
      </w:pPr>
    </w:p>
    <w:p w14:paraId="4756C1B0" w14:textId="77777777" w:rsidR="00F9568B" w:rsidRPr="0040163C" w:rsidRDefault="00F9568B" w:rsidP="008354DB">
      <w:pPr>
        <w:jc w:val="center"/>
        <w:rPr>
          <w:rFonts w:ascii="Arial" w:hAnsi="Arial"/>
          <w:color w:val="243B7D"/>
          <w:sz w:val="12"/>
          <w:szCs w:val="12"/>
          <w:lang w:val="en-US"/>
        </w:rPr>
      </w:pPr>
    </w:p>
    <w:p w14:paraId="6651464A" w14:textId="77777777" w:rsidR="00F9568B" w:rsidRPr="0040163C" w:rsidRDefault="00F9568B" w:rsidP="008354DB">
      <w:pPr>
        <w:jc w:val="center"/>
        <w:rPr>
          <w:rFonts w:ascii="Arial" w:hAnsi="Arial"/>
          <w:color w:val="243B7D"/>
          <w:sz w:val="12"/>
          <w:szCs w:val="12"/>
          <w:lang w:val="en-US"/>
        </w:rPr>
      </w:pPr>
    </w:p>
    <w:p w14:paraId="57027E6A" w14:textId="77777777" w:rsidR="00F9568B" w:rsidRPr="0040163C" w:rsidRDefault="00F9568B" w:rsidP="008354DB">
      <w:pPr>
        <w:jc w:val="center"/>
        <w:rPr>
          <w:rFonts w:ascii="Arial" w:hAnsi="Arial"/>
          <w:color w:val="243B7D"/>
          <w:sz w:val="12"/>
          <w:szCs w:val="12"/>
          <w:lang w:val="en-US"/>
        </w:rPr>
      </w:pPr>
    </w:p>
    <w:p w14:paraId="15B89A2D" w14:textId="77777777" w:rsidR="00F9568B" w:rsidRPr="0040163C" w:rsidRDefault="00F9568B" w:rsidP="008354DB">
      <w:pPr>
        <w:jc w:val="center"/>
        <w:rPr>
          <w:rFonts w:ascii="Arial" w:hAnsi="Arial"/>
          <w:color w:val="243B7D"/>
          <w:sz w:val="12"/>
          <w:szCs w:val="12"/>
          <w:lang w:val="en-US"/>
        </w:rPr>
      </w:pPr>
    </w:p>
    <w:p w14:paraId="65FF78E0" w14:textId="77777777" w:rsidR="00F9568B" w:rsidRPr="0040163C" w:rsidRDefault="00F9568B" w:rsidP="008354DB">
      <w:pPr>
        <w:jc w:val="center"/>
        <w:rPr>
          <w:rFonts w:ascii="Arial" w:hAnsi="Arial"/>
          <w:color w:val="243B7D"/>
          <w:sz w:val="12"/>
          <w:szCs w:val="12"/>
          <w:lang w:val="en-US"/>
        </w:rPr>
      </w:pPr>
    </w:p>
    <w:p w14:paraId="14CD22FD" w14:textId="77777777" w:rsidR="00F9568B" w:rsidRPr="0040163C" w:rsidRDefault="00F9568B" w:rsidP="008354DB">
      <w:pPr>
        <w:jc w:val="center"/>
        <w:rPr>
          <w:rFonts w:ascii="Arial" w:hAnsi="Arial"/>
          <w:color w:val="243B7D"/>
          <w:sz w:val="12"/>
          <w:szCs w:val="12"/>
          <w:lang w:val="en-US"/>
        </w:rPr>
      </w:pPr>
    </w:p>
    <w:p w14:paraId="1CC3EFD2" w14:textId="77777777" w:rsidR="00F9568B" w:rsidRPr="0040163C" w:rsidRDefault="00F9568B" w:rsidP="008354DB">
      <w:pPr>
        <w:jc w:val="center"/>
        <w:rPr>
          <w:rFonts w:ascii="Arial" w:hAnsi="Arial"/>
          <w:color w:val="243B7D"/>
          <w:sz w:val="12"/>
          <w:szCs w:val="12"/>
          <w:lang w:val="en-US"/>
        </w:rPr>
      </w:pPr>
    </w:p>
    <w:p w14:paraId="23D40FB3" w14:textId="77777777" w:rsidR="00F9568B" w:rsidRPr="0040163C" w:rsidRDefault="00F9568B" w:rsidP="008354DB">
      <w:pPr>
        <w:jc w:val="center"/>
        <w:rPr>
          <w:rFonts w:ascii="Arial" w:hAnsi="Arial"/>
          <w:color w:val="243B7D"/>
          <w:sz w:val="12"/>
          <w:szCs w:val="12"/>
          <w:lang w:val="en-US"/>
        </w:rPr>
      </w:pPr>
    </w:p>
    <w:p w14:paraId="196B19A6" w14:textId="77777777" w:rsidR="00F9568B" w:rsidRPr="0040163C" w:rsidRDefault="00F9568B" w:rsidP="008354DB">
      <w:pPr>
        <w:jc w:val="center"/>
        <w:rPr>
          <w:rFonts w:ascii="Arial" w:hAnsi="Arial"/>
          <w:color w:val="243B7D"/>
          <w:sz w:val="12"/>
          <w:szCs w:val="12"/>
          <w:lang w:val="en-US"/>
        </w:rPr>
      </w:pPr>
    </w:p>
    <w:p w14:paraId="3CC3C40E" w14:textId="77777777" w:rsidR="00F9568B" w:rsidRPr="0040163C" w:rsidRDefault="00F9568B" w:rsidP="008354DB">
      <w:pPr>
        <w:jc w:val="center"/>
        <w:rPr>
          <w:rFonts w:ascii="Arial" w:hAnsi="Arial"/>
          <w:color w:val="243B7D"/>
          <w:sz w:val="12"/>
          <w:szCs w:val="12"/>
          <w:lang w:val="en-US"/>
        </w:rPr>
      </w:pPr>
    </w:p>
    <w:p w14:paraId="3D452341" w14:textId="77777777" w:rsidR="00F9568B" w:rsidRPr="0040163C" w:rsidRDefault="00F9568B" w:rsidP="008354DB">
      <w:pPr>
        <w:jc w:val="center"/>
        <w:rPr>
          <w:rFonts w:ascii="Arial" w:hAnsi="Arial"/>
          <w:color w:val="243B7D"/>
          <w:sz w:val="12"/>
          <w:szCs w:val="12"/>
          <w:lang w:val="en-US"/>
        </w:rPr>
      </w:pPr>
    </w:p>
    <w:p w14:paraId="20664A1C" w14:textId="77777777" w:rsidR="00F9568B" w:rsidRPr="0040163C" w:rsidRDefault="00F9568B" w:rsidP="008354DB">
      <w:pPr>
        <w:jc w:val="center"/>
        <w:rPr>
          <w:rFonts w:ascii="Arial" w:hAnsi="Arial"/>
          <w:color w:val="243B7D"/>
          <w:sz w:val="12"/>
          <w:szCs w:val="12"/>
          <w:lang w:val="en-US"/>
        </w:rPr>
      </w:pPr>
    </w:p>
    <w:p w14:paraId="0F35D151" w14:textId="77777777" w:rsidR="00F9568B" w:rsidRPr="0040163C" w:rsidRDefault="00F9568B" w:rsidP="008354DB">
      <w:pPr>
        <w:jc w:val="center"/>
        <w:rPr>
          <w:rFonts w:ascii="Arial" w:hAnsi="Arial"/>
          <w:color w:val="243B7D"/>
          <w:sz w:val="12"/>
          <w:szCs w:val="12"/>
          <w:lang w:val="en-US"/>
        </w:rPr>
      </w:pPr>
    </w:p>
    <w:p w14:paraId="1EABCC4C" w14:textId="77777777" w:rsidR="00F9568B" w:rsidRPr="0040163C" w:rsidRDefault="00F9568B" w:rsidP="008354DB">
      <w:pPr>
        <w:jc w:val="center"/>
        <w:rPr>
          <w:rFonts w:ascii="Arial" w:hAnsi="Arial"/>
          <w:color w:val="243B7D"/>
          <w:sz w:val="12"/>
          <w:szCs w:val="12"/>
          <w:lang w:val="en-US"/>
        </w:rPr>
      </w:pPr>
    </w:p>
    <w:p w14:paraId="3FC9381B" w14:textId="77777777" w:rsidR="00F9568B" w:rsidRPr="0040163C" w:rsidRDefault="00F9568B" w:rsidP="008354DB">
      <w:pPr>
        <w:jc w:val="center"/>
        <w:rPr>
          <w:rFonts w:ascii="Arial" w:hAnsi="Arial"/>
          <w:color w:val="243B7D"/>
          <w:sz w:val="12"/>
          <w:szCs w:val="12"/>
          <w:lang w:val="en-US"/>
        </w:rPr>
      </w:pPr>
    </w:p>
    <w:p w14:paraId="257A3C00" w14:textId="77777777" w:rsidR="00F9568B" w:rsidRPr="0040163C" w:rsidRDefault="00F9568B" w:rsidP="008354DB">
      <w:pPr>
        <w:jc w:val="center"/>
        <w:rPr>
          <w:rFonts w:ascii="Arial" w:hAnsi="Arial"/>
          <w:color w:val="243B7D"/>
          <w:sz w:val="12"/>
          <w:szCs w:val="12"/>
          <w:lang w:val="en-US"/>
        </w:rPr>
      </w:pPr>
    </w:p>
    <w:p w14:paraId="5D5C9DD2" w14:textId="5E6AF82E" w:rsidR="008354DB" w:rsidRPr="0040163C" w:rsidRDefault="00B77DAB" w:rsidP="008354DB">
      <w:pPr>
        <w:jc w:val="center"/>
        <w:rPr>
          <w:rFonts w:ascii="Arial" w:hAnsi="Arial"/>
          <w:color w:val="243B7D"/>
          <w:sz w:val="16"/>
          <w:szCs w:val="16"/>
          <w:lang w:val="en-US"/>
        </w:rPr>
      </w:pPr>
      <w:r>
        <w:rPr>
          <w:noProof/>
        </w:rPr>
        <mc:AlternateContent>
          <mc:Choice Requires="wps">
            <w:drawing>
              <wp:anchor distT="4294967295" distB="4294967295" distL="114300" distR="114300" simplePos="0" relativeHeight="251657728" behindDoc="0" locked="0" layoutInCell="1" allowOverlap="1" wp14:anchorId="28D72FBF" wp14:editId="18A3C937">
                <wp:simplePos x="0" y="0"/>
                <wp:positionH relativeFrom="column">
                  <wp:posOffset>34290</wp:posOffset>
                </wp:positionH>
                <wp:positionV relativeFrom="paragraph">
                  <wp:posOffset>45084</wp:posOffset>
                </wp:positionV>
                <wp:extent cx="6858000"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1F377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FBDA0D" id="Line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3.55pt" to="542.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" strokecolor="#1f377a" strokeweight=".25pt"/>
            </w:pict>
          </mc:Fallback>
        </mc:AlternateContent>
      </w:r>
    </w:p>
    <w:p w14:paraId="451F689D" w14:textId="77777777" w:rsidR="008354DB" w:rsidRPr="00042472" w:rsidRDefault="008354DB" w:rsidP="008354DB">
      <w:pPr>
        <w:jc w:val="center"/>
        <w:rPr>
          <w:sz w:val="16"/>
          <w:szCs w:val="16"/>
        </w:rPr>
      </w:pPr>
      <w:r w:rsidRPr="00042472">
        <w:rPr>
          <w:rFonts w:ascii="Arial" w:hAnsi="Arial"/>
          <w:color w:val="243B7D"/>
          <w:sz w:val="16"/>
          <w:szCs w:val="16"/>
        </w:rPr>
        <w:t>Via dei Baglioni, 19 • 00164 Roma - Cell. (+39) 328.44902</w:t>
      </w:r>
      <w:r w:rsidR="00E3261F" w:rsidRPr="00042472">
        <w:rPr>
          <w:rFonts w:ascii="Arial" w:hAnsi="Arial"/>
          <w:color w:val="243B7D"/>
          <w:sz w:val="16"/>
          <w:szCs w:val="16"/>
        </w:rPr>
        <w:t xml:space="preserve">53.  – 392.2877206 </w:t>
      </w:r>
      <w:r w:rsidRPr="00042472">
        <w:rPr>
          <w:rFonts w:ascii="Arial" w:hAnsi="Arial"/>
          <w:color w:val="243B7D"/>
          <w:sz w:val="16"/>
          <w:szCs w:val="16"/>
        </w:rPr>
        <w:t xml:space="preserve"> - Ufficio</w:t>
      </w:r>
      <w:r w:rsidR="00E3261F" w:rsidRPr="00042472">
        <w:rPr>
          <w:rFonts w:ascii="Arial" w:hAnsi="Arial"/>
          <w:color w:val="243B7D"/>
          <w:sz w:val="16"/>
          <w:szCs w:val="16"/>
        </w:rPr>
        <w:t xml:space="preserve"> Cerimoniale: 333.1993273</w:t>
      </w:r>
      <w:r w:rsidRPr="00042472">
        <w:rPr>
          <w:rFonts w:ascii="Arial" w:hAnsi="Arial"/>
          <w:color w:val="243B7D"/>
          <w:sz w:val="16"/>
          <w:szCs w:val="16"/>
        </w:rPr>
        <w:t xml:space="preserve"> – 338.1552535</w:t>
      </w:r>
    </w:p>
    <w:p w14:paraId="60FD3B61" w14:textId="49FE1E2C" w:rsidR="00666225" w:rsidRDefault="00B77DAB" w:rsidP="008354DB">
      <w:pPr>
        <w:tabs>
          <w:tab w:val="left" w:pos="890"/>
        </w:tabs>
        <w:jc w:val="center"/>
        <w:rPr>
          <w:rFonts w:ascii="Arial" w:hAnsi="Arial"/>
          <w:color w:val="243B7D"/>
          <w:sz w:val="12"/>
          <w:szCs w:val="12"/>
        </w:rPr>
      </w:pPr>
      <w:r>
        <w:rPr>
          <w:noProof/>
        </w:rPr>
        <mc:AlternateContent>
          <mc:Choice Requires="wps">
            <w:drawing>
              <wp:anchor distT="4294967295" distB="4294967295" distL="114300" distR="114300" simplePos="0" relativeHeight="251658752" behindDoc="0" locked="0" layoutInCell="1" allowOverlap="1" wp14:anchorId="624F6A0F" wp14:editId="66078820">
                <wp:simplePos x="0" y="0"/>
                <wp:positionH relativeFrom="column">
                  <wp:posOffset>17145</wp:posOffset>
                </wp:positionH>
                <wp:positionV relativeFrom="paragraph">
                  <wp:posOffset>136524</wp:posOffset>
                </wp:positionV>
                <wp:extent cx="6875145"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145" cy="0"/>
                        </a:xfrm>
                        <a:prstGeom prst="line">
                          <a:avLst/>
                        </a:prstGeom>
                        <a:noFill/>
                        <a:ln w="3175">
                          <a:solidFill>
                            <a:srgbClr val="1F377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6E40BB" id="Line 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0.75pt" to="542.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" strokecolor="#1f377a" strokeweight=".25pt"/>
            </w:pict>
          </mc:Fallback>
        </mc:AlternateContent>
      </w:r>
      <w:r w:rsidR="008354DB">
        <w:rPr>
          <w:rFonts w:ascii="Arial" w:hAnsi="Arial"/>
          <w:color w:val="243B7D"/>
          <w:sz w:val="12"/>
          <w:szCs w:val="12"/>
        </w:rPr>
        <w:t xml:space="preserve">E  - mail: </w:t>
      </w:r>
      <w:hyperlink r:id="rId8" w:history="1">
        <w:r w:rsidR="008354DB">
          <w:rPr>
            <w:rStyle w:val="-"/>
            <w:rFonts w:ascii="Arial" w:hAnsi="Arial"/>
            <w:color w:val="243B7D"/>
            <w:sz w:val="12"/>
            <w:szCs w:val="12"/>
            <w:u w:val="none"/>
          </w:rPr>
          <w:t>segreteria@premiosciacca.it</w:t>
        </w:r>
      </w:hyperlink>
      <w:r w:rsidR="008354DB">
        <w:rPr>
          <w:rFonts w:ascii="Arial" w:hAnsi="Arial"/>
          <w:color w:val="243B7D"/>
          <w:sz w:val="12"/>
          <w:szCs w:val="12"/>
        </w:rPr>
        <w:t xml:space="preserve"> • </w:t>
      </w:r>
      <w:hyperlink r:id="rId9" w:history="1">
        <w:r w:rsidR="00C70140" w:rsidRPr="00417814">
          <w:rPr>
            <w:rStyle w:val="-"/>
            <w:rFonts w:ascii="Arial" w:hAnsi="Arial"/>
            <w:sz w:val="12"/>
            <w:szCs w:val="12"/>
          </w:rPr>
          <w:t>www.premiosciacca.it</w:t>
        </w:r>
      </w:hyperlink>
    </w:p>
    <w:p w14:paraId="6DDBEB1A" w14:textId="128F1F91" w:rsidR="005549EC" w:rsidRPr="008F45C4" w:rsidRDefault="00B77DAB" w:rsidP="005549EC">
      <w:pPr>
        <w:jc w:val="center"/>
        <w:rPr>
          <w:rFonts w:ascii="Arial" w:hAnsi="Arial"/>
          <w:color w:val="243B7D"/>
          <w:sz w:val="12"/>
          <w:szCs w:val="12"/>
        </w:rPr>
      </w:pPr>
      <w:r>
        <w:rPr>
          <w:rFonts w:ascii="Arial" w:hAnsi="Arial"/>
          <w:noProof/>
          <w:color w:val="243B7D"/>
          <w:sz w:val="12"/>
          <w:szCs w:val="12"/>
          <w:lang w:val="en-GB"/>
        </w:rPr>
        <mc:AlternateContent>
          <mc:Choice Requires="wps">
            <w:drawing>
              <wp:anchor distT="4294967295" distB="4294967295" distL="114300" distR="114300" simplePos="0" relativeHeight="251656704" behindDoc="0" locked="0" layoutInCell="1" allowOverlap="1" wp14:anchorId="1BA499B8" wp14:editId="64650574">
                <wp:simplePos x="0" y="0"/>
                <wp:positionH relativeFrom="column">
                  <wp:posOffset>34290</wp:posOffset>
                </wp:positionH>
                <wp:positionV relativeFrom="paragraph">
                  <wp:posOffset>45084</wp:posOffset>
                </wp:positionV>
                <wp:extent cx="685800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1F377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460243" id="Line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3.55pt" to="542.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" strokecolor="#1f377a" strokeweight=".25pt"/>
            </w:pict>
          </mc:Fallback>
        </mc:AlternateContent>
      </w:r>
    </w:p>
    <w:sectPr w:rsidR="005549EC" w:rsidRPr="008F45C4" w:rsidSect="005549EC">
      <w:headerReference w:type="default" r:id="rId10"/>
      <w:footerReference w:type="default" r:id="rId11"/>
      <w:pgSz w:w="11900" w:h="16840"/>
      <w:pgMar w:top="2665" w:right="560" w:bottom="2977" w:left="567" w:header="709" w:footer="6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63091" w14:textId="77777777" w:rsidR="002E26F6" w:rsidRDefault="002E26F6">
      <w:r>
        <w:separator/>
      </w:r>
    </w:p>
  </w:endnote>
  <w:endnote w:type="continuationSeparator" w:id="0">
    <w:p w14:paraId="4873D190" w14:textId="77777777" w:rsidR="002E26F6" w:rsidRDefault="002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9123F" w14:textId="77777777" w:rsidR="004F0961" w:rsidRPr="00921774" w:rsidRDefault="00F363F2" w:rsidP="000F5ABB">
    <w:pPr>
      <w:pStyle w:val="a4"/>
      <w:jc w:val="center"/>
    </w:pPr>
    <w:r>
      <w:rPr>
        <w:noProof/>
        <w:lang w:val="el-GR" w:eastAsia="el-GR"/>
      </w:rPr>
      <w:drawing>
        <wp:inline distT="0" distB="0" distL="0" distR="0" wp14:anchorId="4091E3E8" wp14:editId="37E101CA">
          <wp:extent cx="5791200" cy="138112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381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01BA8" w14:textId="77777777" w:rsidR="002E26F6" w:rsidRDefault="002E26F6">
      <w:r>
        <w:separator/>
      </w:r>
    </w:p>
  </w:footnote>
  <w:footnote w:type="continuationSeparator" w:id="0">
    <w:p w14:paraId="24395C73" w14:textId="77777777" w:rsidR="002E26F6" w:rsidRDefault="002E2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7ED0F" w14:textId="77777777" w:rsidR="00C70140" w:rsidRDefault="00F363F2" w:rsidP="00C70140">
    <w:pPr>
      <w:pStyle w:val="a3"/>
      <w:tabs>
        <w:tab w:val="clear" w:pos="4819"/>
        <w:tab w:val="center" w:pos="0"/>
      </w:tabs>
      <w:jc w:val="center"/>
      <w:rPr>
        <w:noProof/>
      </w:rPr>
    </w:pPr>
    <w:r>
      <w:rPr>
        <w:noProof/>
        <w:lang w:val="el-GR" w:eastAsia="el-GR"/>
      </w:rPr>
      <w:drawing>
        <wp:inline distT="0" distB="0" distL="0" distR="0" wp14:anchorId="1395CD9C" wp14:editId="74FD8F9E">
          <wp:extent cx="1657350" cy="1657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pic:spPr>
              </pic:pic>
            </a:graphicData>
          </a:graphic>
        </wp:inline>
      </w:drawing>
    </w:r>
    <w:r w:rsidRPr="00C70140">
      <w:rPr>
        <w:noProof/>
        <w:lang w:val="el-GR" w:eastAsia="el-GR"/>
      </w:rPr>
      <w:drawing>
        <wp:inline distT="0" distB="0" distL="0" distR="0" wp14:anchorId="3E7B9836" wp14:editId="268B142E">
          <wp:extent cx="1390650" cy="1562100"/>
          <wp:effectExtent l="0" t="0" r="0" b="0"/>
          <wp:docPr id="2" name="Εικόνα 1" descr="D:\ΒΡΑΒΕΙΑ\2023\ΤΕΛΕΤΗ\LOGO FONDAZIONE VEXILL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ΒΡΑΒΕΙΑ\2023\ΤΕΛΕΤΗ\LOGO FONDAZIONE VEXILLV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650" cy="1562100"/>
                  </a:xfrm>
                  <a:prstGeom prst="rect">
                    <a:avLst/>
                  </a:prstGeom>
                  <a:noFill/>
                  <a:ln>
                    <a:noFill/>
                  </a:ln>
                </pic:spPr>
              </pic:pic>
            </a:graphicData>
          </a:graphic>
        </wp:inline>
      </w:drawing>
    </w:r>
  </w:p>
  <w:p w14:paraId="435E3762" w14:textId="77777777" w:rsidR="00C70140" w:rsidRDefault="00C70140" w:rsidP="0015612F">
    <w:pPr>
      <w:pStyle w:val="a3"/>
      <w:jc w:val="center"/>
      <w:rPr>
        <w:noProof/>
      </w:rPr>
    </w:pPr>
  </w:p>
  <w:p w14:paraId="107F89C4" w14:textId="77777777" w:rsidR="004F0961" w:rsidRPr="00C7663D" w:rsidRDefault="0052677D" w:rsidP="0015612F">
    <w:pPr>
      <w:pStyle w:val="a3"/>
      <w:jc w:val="center"/>
      <w:rPr>
        <w:color w:val="943634"/>
        <w:sz w:val="28"/>
        <w:szCs w:val="28"/>
      </w:rPr>
    </w:pPr>
    <w:r>
      <w:rPr>
        <w:color w:val="943634"/>
        <w:sz w:val="28"/>
        <w:szCs w:val="28"/>
      </w:rPr>
      <w:t>X</w:t>
    </w:r>
    <w:r w:rsidR="007456B8">
      <w:rPr>
        <w:color w:val="943634"/>
        <w:sz w:val="28"/>
        <w:szCs w:val="28"/>
        <w:lang w:val="el-GR"/>
      </w:rPr>
      <w:t>Χ</w:t>
    </w:r>
    <w:r w:rsidR="00F9568B" w:rsidRPr="00C7663D">
      <w:rPr>
        <w:color w:val="943634"/>
        <w:sz w:val="28"/>
        <w:szCs w:val="28"/>
      </w:rPr>
      <w:t>I</w:t>
    </w:r>
    <w:r w:rsidR="00F57BEF">
      <w:rPr>
        <w:color w:val="943634"/>
        <w:sz w:val="28"/>
        <w:szCs w:val="28"/>
      </w:rPr>
      <w:t>I</w:t>
    </w:r>
    <w:r w:rsidR="004F0961">
      <w:rPr>
        <w:color w:val="943634"/>
        <w:sz w:val="28"/>
        <w:szCs w:val="28"/>
      </w:rPr>
      <w:t xml:space="preserve"> EDIZIONE </w:t>
    </w:r>
    <w:r w:rsidR="007456B8" w:rsidRPr="00C7663D">
      <w:rPr>
        <w:color w:val="943634"/>
        <w:sz w:val="28"/>
        <w:szCs w:val="28"/>
      </w:rPr>
      <w:t>202</w:t>
    </w:r>
    <w:r w:rsidR="00F9568B" w:rsidRPr="00C7663D">
      <w:rPr>
        <w:color w:val="943634"/>
        <w:sz w:val="28"/>
        <w:szCs w:val="28"/>
      </w:rPr>
      <w:t>4</w:t>
    </w:r>
  </w:p>
  <w:p w14:paraId="07D4CB8B" w14:textId="77777777" w:rsidR="0052677D" w:rsidRPr="0052677D" w:rsidRDefault="0052677D" w:rsidP="0015612F">
    <w:pPr>
      <w:pStyle w:val="a3"/>
      <w:jc w:val="center"/>
      <w:rPr>
        <w:color w:val="0F243E"/>
        <w:sz w:val="18"/>
        <w:szCs w:val="18"/>
      </w:rPr>
    </w:pPr>
    <w:r w:rsidRPr="0052677D">
      <w:rPr>
        <w:color w:val="943634"/>
        <w:sz w:val="18"/>
        <w:szCs w:val="18"/>
      </w:rPr>
      <w:t>Riconoscimenti Istituzionali già concessi alle Edizioni del Premio</w:t>
    </w:r>
  </w:p>
  <w:p w14:paraId="099154D6" w14:textId="77777777" w:rsidR="004F0961" w:rsidRDefault="0052677D" w:rsidP="0015612F">
    <w:pPr>
      <w:pStyle w:val="a3"/>
      <w:ind w:left="181"/>
      <w:jc w:val="center"/>
      <w:rPr>
        <w:i/>
        <w:color w:val="0F243E"/>
        <w:sz w:val="18"/>
      </w:rPr>
    </w:pPr>
    <w:r>
      <w:rPr>
        <w:i/>
        <w:color w:val="0F243E"/>
        <w:sz w:val="18"/>
      </w:rPr>
      <w:t>TRE</w:t>
    </w:r>
    <w:r w:rsidR="004F0961">
      <w:rPr>
        <w:i/>
        <w:color w:val="0F243E"/>
        <w:sz w:val="18"/>
      </w:rPr>
      <w:t xml:space="preserve"> TARGHE D’ARGENTO e </w:t>
    </w:r>
    <w:r w:rsidR="00913940">
      <w:rPr>
        <w:i/>
        <w:color w:val="0F243E"/>
        <w:sz w:val="18"/>
      </w:rPr>
      <w:t>OTTO</w:t>
    </w:r>
    <w:r w:rsidR="004F0961">
      <w:rPr>
        <w:i/>
        <w:color w:val="0F243E"/>
        <w:sz w:val="18"/>
      </w:rPr>
      <w:t xml:space="preserve"> MEDAGLIE DEL PRESIDENTE DELLA REPUBBLICA ITALIANA</w:t>
    </w:r>
  </w:p>
  <w:p w14:paraId="27705835" w14:textId="77777777" w:rsidR="004F0961" w:rsidRDefault="004F0961" w:rsidP="0015612F">
    <w:pPr>
      <w:pStyle w:val="a3"/>
      <w:ind w:left="181"/>
      <w:jc w:val="center"/>
      <w:rPr>
        <w:i/>
        <w:color w:val="800000"/>
        <w:sz w:val="18"/>
      </w:rPr>
    </w:pPr>
    <w:r>
      <w:rPr>
        <w:i/>
        <w:color w:val="0F243E"/>
        <w:sz w:val="18"/>
      </w:rPr>
      <w:t>MEDAGLIA DEL PRESIDENTE DELLA CAMERA DEI DEPUTATI</w:t>
    </w:r>
  </w:p>
  <w:p w14:paraId="1BF4A127" w14:textId="77777777" w:rsidR="004F0961" w:rsidRPr="0015612F" w:rsidRDefault="004F0961" w:rsidP="0015612F">
    <w:pPr>
      <w:pStyle w:val="3"/>
      <w:numPr>
        <w:ilvl w:val="2"/>
        <w:numId w:val="1"/>
      </w:numPr>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BA4F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2108381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986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colormru v:ext="edit" colors="#1f377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2F"/>
    <w:rsid w:val="000034E4"/>
    <w:rsid w:val="0000685E"/>
    <w:rsid w:val="00007ABD"/>
    <w:rsid w:val="00031C06"/>
    <w:rsid w:val="00031CB0"/>
    <w:rsid w:val="00040952"/>
    <w:rsid w:val="00042472"/>
    <w:rsid w:val="00054401"/>
    <w:rsid w:val="00064C15"/>
    <w:rsid w:val="00064F19"/>
    <w:rsid w:val="000720CA"/>
    <w:rsid w:val="0008428B"/>
    <w:rsid w:val="000A14BD"/>
    <w:rsid w:val="000A1831"/>
    <w:rsid w:val="000D59F7"/>
    <w:rsid w:val="000F5ABB"/>
    <w:rsid w:val="000F7DDB"/>
    <w:rsid w:val="00111E38"/>
    <w:rsid w:val="00115400"/>
    <w:rsid w:val="00125299"/>
    <w:rsid w:val="00131A95"/>
    <w:rsid w:val="001544AF"/>
    <w:rsid w:val="00155C84"/>
    <w:rsid w:val="0015612F"/>
    <w:rsid w:val="00156F29"/>
    <w:rsid w:val="001B131D"/>
    <w:rsid w:val="001B79A1"/>
    <w:rsid w:val="001C28F2"/>
    <w:rsid w:val="001C51D5"/>
    <w:rsid w:val="001E1E9C"/>
    <w:rsid w:val="001F40AE"/>
    <w:rsid w:val="002007DC"/>
    <w:rsid w:val="0022283D"/>
    <w:rsid w:val="00227ED4"/>
    <w:rsid w:val="002347AC"/>
    <w:rsid w:val="00235F2A"/>
    <w:rsid w:val="002378EE"/>
    <w:rsid w:val="002423EE"/>
    <w:rsid w:val="00242B0B"/>
    <w:rsid w:val="002926D8"/>
    <w:rsid w:val="0029399C"/>
    <w:rsid w:val="002A2949"/>
    <w:rsid w:val="002B0193"/>
    <w:rsid w:val="002E26F6"/>
    <w:rsid w:val="002E2930"/>
    <w:rsid w:val="002E3BA9"/>
    <w:rsid w:val="002E589B"/>
    <w:rsid w:val="002F52CD"/>
    <w:rsid w:val="0031766B"/>
    <w:rsid w:val="00327006"/>
    <w:rsid w:val="0033417B"/>
    <w:rsid w:val="00352A28"/>
    <w:rsid w:val="00373C92"/>
    <w:rsid w:val="00376B21"/>
    <w:rsid w:val="003B49E2"/>
    <w:rsid w:val="003D0A00"/>
    <w:rsid w:val="003D2714"/>
    <w:rsid w:val="003D6206"/>
    <w:rsid w:val="003E7270"/>
    <w:rsid w:val="003F6389"/>
    <w:rsid w:val="0040163C"/>
    <w:rsid w:val="00410CBE"/>
    <w:rsid w:val="00417EF6"/>
    <w:rsid w:val="00431339"/>
    <w:rsid w:val="00434781"/>
    <w:rsid w:val="00434E4A"/>
    <w:rsid w:val="00441787"/>
    <w:rsid w:val="00443B01"/>
    <w:rsid w:val="004535E8"/>
    <w:rsid w:val="004539BB"/>
    <w:rsid w:val="00454EF6"/>
    <w:rsid w:val="00461280"/>
    <w:rsid w:val="00463F81"/>
    <w:rsid w:val="00473CCD"/>
    <w:rsid w:val="00497E9E"/>
    <w:rsid w:val="004B36D7"/>
    <w:rsid w:val="004C6F63"/>
    <w:rsid w:val="004D14C8"/>
    <w:rsid w:val="004D26FE"/>
    <w:rsid w:val="004D64E4"/>
    <w:rsid w:val="004D718A"/>
    <w:rsid w:val="004E2380"/>
    <w:rsid w:val="004F0961"/>
    <w:rsid w:val="004F5A58"/>
    <w:rsid w:val="0051441A"/>
    <w:rsid w:val="005146E6"/>
    <w:rsid w:val="005171C5"/>
    <w:rsid w:val="0052677D"/>
    <w:rsid w:val="005328D9"/>
    <w:rsid w:val="005549EC"/>
    <w:rsid w:val="00561103"/>
    <w:rsid w:val="0057629C"/>
    <w:rsid w:val="005941E5"/>
    <w:rsid w:val="005A070E"/>
    <w:rsid w:val="005A113C"/>
    <w:rsid w:val="005B4648"/>
    <w:rsid w:val="005C0355"/>
    <w:rsid w:val="005D087A"/>
    <w:rsid w:val="005D510F"/>
    <w:rsid w:val="005E1F38"/>
    <w:rsid w:val="005E4610"/>
    <w:rsid w:val="005E566D"/>
    <w:rsid w:val="006050DB"/>
    <w:rsid w:val="0061199C"/>
    <w:rsid w:val="00620FB7"/>
    <w:rsid w:val="00623505"/>
    <w:rsid w:val="00623667"/>
    <w:rsid w:val="00637296"/>
    <w:rsid w:val="00644454"/>
    <w:rsid w:val="00650366"/>
    <w:rsid w:val="00665AA2"/>
    <w:rsid w:val="00666225"/>
    <w:rsid w:val="0066737A"/>
    <w:rsid w:val="00677352"/>
    <w:rsid w:val="00685429"/>
    <w:rsid w:val="00692F6D"/>
    <w:rsid w:val="006A10EC"/>
    <w:rsid w:val="006A6C8B"/>
    <w:rsid w:val="006B4BAC"/>
    <w:rsid w:val="006C7E16"/>
    <w:rsid w:val="006D126F"/>
    <w:rsid w:val="006D6CEB"/>
    <w:rsid w:val="006E25A1"/>
    <w:rsid w:val="006F315A"/>
    <w:rsid w:val="00703EC4"/>
    <w:rsid w:val="00704A7C"/>
    <w:rsid w:val="0073168B"/>
    <w:rsid w:val="00732BEE"/>
    <w:rsid w:val="007446A9"/>
    <w:rsid w:val="007456B8"/>
    <w:rsid w:val="00771352"/>
    <w:rsid w:val="007746D9"/>
    <w:rsid w:val="0077721F"/>
    <w:rsid w:val="007916B0"/>
    <w:rsid w:val="007A1550"/>
    <w:rsid w:val="007B2E0B"/>
    <w:rsid w:val="007D1CFD"/>
    <w:rsid w:val="007E2ABF"/>
    <w:rsid w:val="00800381"/>
    <w:rsid w:val="00800593"/>
    <w:rsid w:val="00820403"/>
    <w:rsid w:val="00826548"/>
    <w:rsid w:val="008354DB"/>
    <w:rsid w:val="0084008D"/>
    <w:rsid w:val="0084744A"/>
    <w:rsid w:val="0085334F"/>
    <w:rsid w:val="0085622B"/>
    <w:rsid w:val="00873AD9"/>
    <w:rsid w:val="008800D3"/>
    <w:rsid w:val="00882DBD"/>
    <w:rsid w:val="008841FA"/>
    <w:rsid w:val="00887154"/>
    <w:rsid w:val="00887929"/>
    <w:rsid w:val="008D5082"/>
    <w:rsid w:val="008E4852"/>
    <w:rsid w:val="008F2C3D"/>
    <w:rsid w:val="008F76D2"/>
    <w:rsid w:val="008F780C"/>
    <w:rsid w:val="00913940"/>
    <w:rsid w:val="00921774"/>
    <w:rsid w:val="0092693E"/>
    <w:rsid w:val="00932353"/>
    <w:rsid w:val="009364EF"/>
    <w:rsid w:val="00955F9E"/>
    <w:rsid w:val="009669FC"/>
    <w:rsid w:val="009672AE"/>
    <w:rsid w:val="009704F6"/>
    <w:rsid w:val="00975AEE"/>
    <w:rsid w:val="009A4AA8"/>
    <w:rsid w:val="009B7615"/>
    <w:rsid w:val="009E7F25"/>
    <w:rsid w:val="00A143D1"/>
    <w:rsid w:val="00A24981"/>
    <w:rsid w:val="00A31EF3"/>
    <w:rsid w:val="00A53BDE"/>
    <w:rsid w:val="00A55577"/>
    <w:rsid w:val="00A55768"/>
    <w:rsid w:val="00A61231"/>
    <w:rsid w:val="00A6190D"/>
    <w:rsid w:val="00A620AD"/>
    <w:rsid w:val="00A67DDE"/>
    <w:rsid w:val="00A91685"/>
    <w:rsid w:val="00A94C39"/>
    <w:rsid w:val="00A95E84"/>
    <w:rsid w:val="00AC09E5"/>
    <w:rsid w:val="00AF1C2F"/>
    <w:rsid w:val="00AF2EBB"/>
    <w:rsid w:val="00B00BCF"/>
    <w:rsid w:val="00B02524"/>
    <w:rsid w:val="00B21766"/>
    <w:rsid w:val="00B24F89"/>
    <w:rsid w:val="00B338AD"/>
    <w:rsid w:val="00B4456F"/>
    <w:rsid w:val="00B46611"/>
    <w:rsid w:val="00B477CB"/>
    <w:rsid w:val="00B52171"/>
    <w:rsid w:val="00B539C0"/>
    <w:rsid w:val="00B63111"/>
    <w:rsid w:val="00B673B8"/>
    <w:rsid w:val="00B7628D"/>
    <w:rsid w:val="00B77DAB"/>
    <w:rsid w:val="00B82740"/>
    <w:rsid w:val="00BB3A40"/>
    <w:rsid w:val="00BE17CF"/>
    <w:rsid w:val="00BE6B01"/>
    <w:rsid w:val="00BF5482"/>
    <w:rsid w:val="00C24CE0"/>
    <w:rsid w:val="00C253A9"/>
    <w:rsid w:val="00C502D1"/>
    <w:rsid w:val="00C67684"/>
    <w:rsid w:val="00C70140"/>
    <w:rsid w:val="00C7364B"/>
    <w:rsid w:val="00C73919"/>
    <w:rsid w:val="00C7663D"/>
    <w:rsid w:val="00C82CC4"/>
    <w:rsid w:val="00C84571"/>
    <w:rsid w:val="00C90867"/>
    <w:rsid w:val="00CA0849"/>
    <w:rsid w:val="00CA5906"/>
    <w:rsid w:val="00CB51A7"/>
    <w:rsid w:val="00CC0C45"/>
    <w:rsid w:val="00D0125E"/>
    <w:rsid w:val="00D1387B"/>
    <w:rsid w:val="00D31309"/>
    <w:rsid w:val="00D34C65"/>
    <w:rsid w:val="00D41710"/>
    <w:rsid w:val="00D443F4"/>
    <w:rsid w:val="00D46B51"/>
    <w:rsid w:val="00D5260D"/>
    <w:rsid w:val="00D66A36"/>
    <w:rsid w:val="00D863FF"/>
    <w:rsid w:val="00D94A33"/>
    <w:rsid w:val="00DB105F"/>
    <w:rsid w:val="00DB575B"/>
    <w:rsid w:val="00DB63A3"/>
    <w:rsid w:val="00DC7E45"/>
    <w:rsid w:val="00DD663E"/>
    <w:rsid w:val="00E00A53"/>
    <w:rsid w:val="00E127DC"/>
    <w:rsid w:val="00E14FBF"/>
    <w:rsid w:val="00E14FE4"/>
    <w:rsid w:val="00E20748"/>
    <w:rsid w:val="00E20A67"/>
    <w:rsid w:val="00E2440E"/>
    <w:rsid w:val="00E31C5D"/>
    <w:rsid w:val="00E3261F"/>
    <w:rsid w:val="00E33113"/>
    <w:rsid w:val="00E52231"/>
    <w:rsid w:val="00E674EE"/>
    <w:rsid w:val="00E8454F"/>
    <w:rsid w:val="00E907BC"/>
    <w:rsid w:val="00EA2597"/>
    <w:rsid w:val="00EA58FB"/>
    <w:rsid w:val="00EA6440"/>
    <w:rsid w:val="00EB3B51"/>
    <w:rsid w:val="00EC5622"/>
    <w:rsid w:val="00ED23BD"/>
    <w:rsid w:val="00F26947"/>
    <w:rsid w:val="00F363F2"/>
    <w:rsid w:val="00F41F6B"/>
    <w:rsid w:val="00F42A2E"/>
    <w:rsid w:val="00F57BEF"/>
    <w:rsid w:val="00F75893"/>
    <w:rsid w:val="00F834AD"/>
    <w:rsid w:val="00F92C28"/>
    <w:rsid w:val="00F9568B"/>
    <w:rsid w:val="00FC27F4"/>
    <w:rsid w:val="00FF363D"/>
    <w:rsid w:val="00FF64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377a"/>
    </o:shapedefaults>
    <o:shapelayout v:ext="edit">
      <o:idmap v:ext="edit" data="2"/>
    </o:shapelayout>
  </w:shapeDefaults>
  <w:doNotEmbedSmartTags/>
  <w:decimalSymbol w:val="."/>
  <w:listSeparator w:val=","/>
  <w14:docId w14:val="1C504D6D"/>
  <w15:docId w15:val="{0F6166D3-AEF3-473C-B7DF-00B60524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867"/>
    <w:rPr>
      <w:sz w:val="24"/>
      <w:szCs w:val="24"/>
      <w:lang w:val="it-IT" w:eastAsia="it-IT"/>
    </w:rPr>
  </w:style>
  <w:style w:type="paragraph" w:styleId="2">
    <w:name w:val="heading 2"/>
    <w:basedOn w:val="a"/>
    <w:next w:val="a"/>
    <w:link w:val="2Char"/>
    <w:qFormat/>
    <w:rsid w:val="00B00BCF"/>
    <w:pPr>
      <w:keepNext/>
      <w:tabs>
        <w:tab w:val="num" w:pos="360"/>
      </w:tabs>
      <w:suppressAutoHyphens/>
      <w:jc w:val="center"/>
      <w:outlineLvl w:val="1"/>
    </w:pPr>
    <w:rPr>
      <w:b/>
      <w:sz w:val="28"/>
      <w:u w:val="single"/>
      <w:lang w:eastAsia="ar-SA"/>
    </w:rPr>
  </w:style>
  <w:style w:type="paragraph" w:styleId="3">
    <w:name w:val="heading 3"/>
    <w:basedOn w:val="a"/>
    <w:next w:val="a"/>
    <w:link w:val="3Char"/>
    <w:qFormat/>
    <w:rsid w:val="00B00BCF"/>
    <w:pPr>
      <w:keepNext/>
      <w:tabs>
        <w:tab w:val="num" w:pos="360"/>
      </w:tabs>
      <w:suppressAutoHyphens/>
      <w:jc w:val="center"/>
      <w:outlineLvl w:val="2"/>
    </w:pPr>
    <w:rPr>
      <w:b/>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B1E73"/>
    <w:pPr>
      <w:tabs>
        <w:tab w:val="center" w:pos="4819"/>
        <w:tab w:val="right" w:pos="9638"/>
      </w:tabs>
    </w:pPr>
  </w:style>
  <w:style w:type="paragraph" w:styleId="a4">
    <w:name w:val="footer"/>
    <w:basedOn w:val="a"/>
    <w:semiHidden/>
    <w:rsid w:val="008B1E73"/>
    <w:pPr>
      <w:tabs>
        <w:tab w:val="center" w:pos="4819"/>
        <w:tab w:val="right" w:pos="9638"/>
      </w:tabs>
    </w:pPr>
  </w:style>
  <w:style w:type="character" w:styleId="-">
    <w:name w:val="Hyperlink"/>
    <w:rsid w:val="008B1E73"/>
    <w:rPr>
      <w:color w:val="0000FF"/>
      <w:u w:val="single"/>
    </w:rPr>
  </w:style>
  <w:style w:type="character" w:styleId="-0">
    <w:name w:val="FollowedHyperlink"/>
    <w:rsid w:val="008B1E73"/>
    <w:rPr>
      <w:color w:val="800080"/>
      <w:u w:val="single"/>
    </w:rPr>
  </w:style>
  <w:style w:type="paragraph" w:styleId="a5">
    <w:name w:val="Balloon Text"/>
    <w:basedOn w:val="a"/>
    <w:semiHidden/>
    <w:rsid w:val="0003133A"/>
    <w:rPr>
      <w:rFonts w:ascii="Lucida Grande" w:hAnsi="Lucida Grande"/>
      <w:sz w:val="18"/>
      <w:szCs w:val="18"/>
    </w:rPr>
  </w:style>
  <w:style w:type="character" w:customStyle="1" w:styleId="2Char">
    <w:name w:val="Επικεφαλίδα 2 Char"/>
    <w:link w:val="2"/>
    <w:semiHidden/>
    <w:rsid w:val="00B00BCF"/>
    <w:rPr>
      <w:b/>
      <w:sz w:val="28"/>
      <w:szCs w:val="24"/>
      <w:u w:val="single"/>
      <w:lang w:eastAsia="ar-SA"/>
    </w:rPr>
  </w:style>
  <w:style w:type="character" w:customStyle="1" w:styleId="3Char">
    <w:name w:val="Επικεφαλίδα 3 Char"/>
    <w:link w:val="3"/>
    <w:semiHidden/>
    <w:rsid w:val="00B00BCF"/>
    <w:rPr>
      <w:b/>
      <w:sz w:val="28"/>
      <w:szCs w:val="24"/>
      <w:lang w:eastAsia="ar-SA"/>
    </w:rPr>
  </w:style>
  <w:style w:type="paragraph" w:customStyle="1" w:styleId="2-41">
    <w:name w:val="Μεσαία λίστα 2 - ΄Εμφαση 41"/>
    <w:basedOn w:val="a"/>
    <w:qFormat/>
    <w:rsid w:val="00B00BCF"/>
    <w:pPr>
      <w:ind w:left="720"/>
    </w:pPr>
    <w:rPr>
      <w:rFonts w:ascii="Calibri" w:eastAsia="Calibri" w:hAnsi="Calibri"/>
      <w:sz w:val="22"/>
      <w:szCs w:val="22"/>
    </w:rPr>
  </w:style>
  <w:style w:type="paragraph" w:customStyle="1" w:styleId="Corpodeltesto21">
    <w:name w:val="Corpo del testo 21"/>
    <w:basedOn w:val="a"/>
    <w:rsid w:val="00B00BCF"/>
    <w:pPr>
      <w:suppressAutoHyphens/>
      <w:jc w:val="center"/>
    </w:pPr>
    <w:rPr>
      <w:lang w:eastAsia="ar-SA"/>
    </w:rPr>
  </w:style>
  <w:style w:type="character" w:customStyle="1" w:styleId="Char">
    <w:name w:val="Κεφαλίδα Char"/>
    <w:link w:val="a3"/>
    <w:rsid w:val="0015612F"/>
    <w:rPr>
      <w:sz w:val="24"/>
      <w:szCs w:val="24"/>
    </w:rPr>
  </w:style>
  <w:style w:type="paragraph" w:customStyle="1" w:styleId="a6">
    <w:name w:val="Κύριο τμήμα"/>
    <w:rsid w:val="00C24CE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Web">
    <w:name w:val="Normal (Web)"/>
    <w:basedOn w:val="a"/>
    <w:uiPriority w:val="99"/>
    <w:semiHidden/>
    <w:unhideWhenUsed/>
    <w:rsid w:val="00C70140"/>
    <w:pPr>
      <w:spacing w:before="100" w:beforeAutospacing="1" w:after="100" w:afterAutospacing="1"/>
    </w:pPr>
    <w:rPr>
      <w:lang w:val="el-GR" w:eastAsia="el-GR"/>
    </w:rPr>
  </w:style>
  <w:style w:type="character" w:customStyle="1" w:styleId="ams">
    <w:name w:val="ams"/>
    <w:rsid w:val="00C70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576">
      <w:bodyDiv w:val="1"/>
      <w:marLeft w:val="0"/>
      <w:marRight w:val="0"/>
      <w:marTop w:val="0"/>
      <w:marBottom w:val="0"/>
      <w:divBdr>
        <w:top w:val="none" w:sz="0" w:space="0" w:color="auto"/>
        <w:left w:val="none" w:sz="0" w:space="0" w:color="auto"/>
        <w:bottom w:val="none" w:sz="0" w:space="0" w:color="auto"/>
        <w:right w:val="none" w:sz="0" w:space="0" w:color="auto"/>
      </w:divBdr>
      <w:divsChild>
        <w:div w:id="2052876220">
          <w:marLeft w:val="0"/>
          <w:marRight w:val="0"/>
          <w:marTop w:val="0"/>
          <w:marBottom w:val="0"/>
          <w:divBdr>
            <w:top w:val="none" w:sz="0" w:space="0" w:color="auto"/>
            <w:left w:val="none" w:sz="0" w:space="0" w:color="auto"/>
            <w:bottom w:val="none" w:sz="0" w:space="0" w:color="auto"/>
            <w:right w:val="none" w:sz="0" w:space="0" w:color="auto"/>
          </w:divBdr>
          <w:divsChild>
            <w:div w:id="1833058942">
              <w:marLeft w:val="0"/>
              <w:marRight w:val="0"/>
              <w:marTop w:val="0"/>
              <w:marBottom w:val="0"/>
              <w:divBdr>
                <w:top w:val="none" w:sz="0" w:space="0" w:color="auto"/>
                <w:left w:val="none" w:sz="0" w:space="0" w:color="auto"/>
                <w:bottom w:val="none" w:sz="0" w:space="0" w:color="auto"/>
                <w:right w:val="none" w:sz="0" w:space="0" w:color="auto"/>
              </w:divBdr>
            </w:div>
          </w:divsChild>
        </w:div>
        <w:div w:id="1264191235">
          <w:marLeft w:val="0"/>
          <w:marRight w:val="0"/>
          <w:marTop w:val="0"/>
          <w:marBottom w:val="0"/>
          <w:divBdr>
            <w:top w:val="none" w:sz="0" w:space="0" w:color="auto"/>
            <w:left w:val="none" w:sz="0" w:space="0" w:color="auto"/>
            <w:bottom w:val="none" w:sz="0" w:space="0" w:color="auto"/>
            <w:right w:val="none" w:sz="0" w:space="0" w:color="auto"/>
          </w:divBdr>
          <w:divsChild>
            <w:div w:id="10832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5567">
      <w:bodyDiv w:val="1"/>
      <w:marLeft w:val="0"/>
      <w:marRight w:val="0"/>
      <w:marTop w:val="0"/>
      <w:marBottom w:val="0"/>
      <w:divBdr>
        <w:top w:val="none" w:sz="0" w:space="0" w:color="auto"/>
        <w:left w:val="none" w:sz="0" w:space="0" w:color="auto"/>
        <w:bottom w:val="none" w:sz="0" w:space="0" w:color="auto"/>
        <w:right w:val="none" w:sz="0" w:space="0" w:color="auto"/>
      </w:divBdr>
    </w:div>
    <w:div w:id="208077114">
      <w:bodyDiv w:val="1"/>
      <w:marLeft w:val="0"/>
      <w:marRight w:val="0"/>
      <w:marTop w:val="0"/>
      <w:marBottom w:val="0"/>
      <w:divBdr>
        <w:top w:val="none" w:sz="0" w:space="0" w:color="auto"/>
        <w:left w:val="none" w:sz="0" w:space="0" w:color="auto"/>
        <w:bottom w:val="none" w:sz="0" w:space="0" w:color="auto"/>
        <w:right w:val="none" w:sz="0" w:space="0" w:color="auto"/>
      </w:divBdr>
    </w:div>
    <w:div w:id="235749425">
      <w:bodyDiv w:val="1"/>
      <w:marLeft w:val="0"/>
      <w:marRight w:val="0"/>
      <w:marTop w:val="0"/>
      <w:marBottom w:val="0"/>
      <w:divBdr>
        <w:top w:val="none" w:sz="0" w:space="0" w:color="auto"/>
        <w:left w:val="none" w:sz="0" w:space="0" w:color="auto"/>
        <w:bottom w:val="none" w:sz="0" w:space="0" w:color="auto"/>
        <w:right w:val="none" w:sz="0" w:space="0" w:color="auto"/>
      </w:divBdr>
    </w:div>
    <w:div w:id="408890554">
      <w:bodyDiv w:val="1"/>
      <w:marLeft w:val="0"/>
      <w:marRight w:val="0"/>
      <w:marTop w:val="0"/>
      <w:marBottom w:val="0"/>
      <w:divBdr>
        <w:top w:val="none" w:sz="0" w:space="0" w:color="auto"/>
        <w:left w:val="none" w:sz="0" w:space="0" w:color="auto"/>
        <w:bottom w:val="none" w:sz="0" w:space="0" w:color="auto"/>
        <w:right w:val="none" w:sz="0" w:space="0" w:color="auto"/>
      </w:divBdr>
    </w:div>
    <w:div w:id="782311637">
      <w:bodyDiv w:val="1"/>
      <w:marLeft w:val="0"/>
      <w:marRight w:val="0"/>
      <w:marTop w:val="0"/>
      <w:marBottom w:val="0"/>
      <w:divBdr>
        <w:top w:val="none" w:sz="0" w:space="0" w:color="auto"/>
        <w:left w:val="none" w:sz="0" w:space="0" w:color="auto"/>
        <w:bottom w:val="none" w:sz="0" w:space="0" w:color="auto"/>
        <w:right w:val="none" w:sz="0" w:space="0" w:color="auto"/>
      </w:divBdr>
    </w:div>
    <w:div w:id="822235535">
      <w:bodyDiv w:val="1"/>
      <w:marLeft w:val="0"/>
      <w:marRight w:val="0"/>
      <w:marTop w:val="0"/>
      <w:marBottom w:val="0"/>
      <w:divBdr>
        <w:top w:val="none" w:sz="0" w:space="0" w:color="auto"/>
        <w:left w:val="none" w:sz="0" w:space="0" w:color="auto"/>
        <w:bottom w:val="none" w:sz="0" w:space="0" w:color="auto"/>
        <w:right w:val="none" w:sz="0" w:space="0" w:color="auto"/>
      </w:divBdr>
    </w:div>
    <w:div w:id="845291367">
      <w:bodyDiv w:val="1"/>
      <w:marLeft w:val="0"/>
      <w:marRight w:val="0"/>
      <w:marTop w:val="0"/>
      <w:marBottom w:val="0"/>
      <w:divBdr>
        <w:top w:val="none" w:sz="0" w:space="0" w:color="auto"/>
        <w:left w:val="none" w:sz="0" w:space="0" w:color="auto"/>
        <w:bottom w:val="none" w:sz="0" w:space="0" w:color="auto"/>
        <w:right w:val="none" w:sz="0" w:space="0" w:color="auto"/>
      </w:divBdr>
    </w:div>
    <w:div w:id="857352344">
      <w:bodyDiv w:val="1"/>
      <w:marLeft w:val="0"/>
      <w:marRight w:val="0"/>
      <w:marTop w:val="0"/>
      <w:marBottom w:val="0"/>
      <w:divBdr>
        <w:top w:val="none" w:sz="0" w:space="0" w:color="auto"/>
        <w:left w:val="none" w:sz="0" w:space="0" w:color="auto"/>
        <w:bottom w:val="none" w:sz="0" w:space="0" w:color="auto"/>
        <w:right w:val="none" w:sz="0" w:space="0" w:color="auto"/>
      </w:divBdr>
    </w:div>
    <w:div w:id="1014187856">
      <w:bodyDiv w:val="1"/>
      <w:marLeft w:val="0"/>
      <w:marRight w:val="0"/>
      <w:marTop w:val="0"/>
      <w:marBottom w:val="0"/>
      <w:divBdr>
        <w:top w:val="none" w:sz="0" w:space="0" w:color="auto"/>
        <w:left w:val="none" w:sz="0" w:space="0" w:color="auto"/>
        <w:bottom w:val="none" w:sz="0" w:space="0" w:color="auto"/>
        <w:right w:val="none" w:sz="0" w:space="0" w:color="auto"/>
      </w:divBdr>
    </w:div>
    <w:div w:id="1313557649">
      <w:bodyDiv w:val="1"/>
      <w:marLeft w:val="0"/>
      <w:marRight w:val="0"/>
      <w:marTop w:val="0"/>
      <w:marBottom w:val="0"/>
      <w:divBdr>
        <w:top w:val="none" w:sz="0" w:space="0" w:color="auto"/>
        <w:left w:val="none" w:sz="0" w:space="0" w:color="auto"/>
        <w:bottom w:val="none" w:sz="0" w:space="0" w:color="auto"/>
        <w:right w:val="none" w:sz="0" w:space="0" w:color="auto"/>
      </w:divBdr>
    </w:div>
    <w:div w:id="1741059413">
      <w:bodyDiv w:val="1"/>
      <w:marLeft w:val="0"/>
      <w:marRight w:val="0"/>
      <w:marTop w:val="0"/>
      <w:marBottom w:val="0"/>
      <w:divBdr>
        <w:top w:val="none" w:sz="0" w:space="0" w:color="auto"/>
        <w:left w:val="none" w:sz="0" w:space="0" w:color="auto"/>
        <w:bottom w:val="none" w:sz="0" w:space="0" w:color="auto"/>
        <w:right w:val="none" w:sz="0" w:space="0" w:color="auto"/>
      </w:divBdr>
      <w:divsChild>
        <w:div w:id="994994993">
          <w:marLeft w:val="0"/>
          <w:marRight w:val="0"/>
          <w:marTop w:val="0"/>
          <w:marBottom w:val="0"/>
          <w:divBdr>
            <w:top w:val="none" w:sz="0" w:space="0" w:color="auto"/>
            <w:left w:val="none" w:sz="0" w:space="0" w:color="auto"/>
            <w:bottom w:val="none" w:sz="0" w:space="0" w:color="auto"/>
            <w:right w:val="none" w:sz="0" w:space="0" w:color="auto"/>
          </w:divBdr>
          <w:divsChild>
            <w:div w:id="1311179190">
              <w:marLeft w:val="0"/>
              <w:marRight w:val="0"/>
              <w:marTop w:val="0"/>
              <w:marBottom w:val="0"/>
              <w:divBdr>
                <w:top w:val="none" w:sz="0" w:space="0" w:color="auto"/>
                <w:left w:val="none" w:sz="0" w:space="0" w:color="auto"/>
                <w:bottom w:val="none" w:sz="0" w:space="0" w:color="auto"/>
                <w:right w:val="none" w:sz="0" w:space="0" w:color="auto"/>
              </w:divBdr>
              <w:divsChild>
                <w:div w:id="543638982">
                  <w:marLeft w:val="0"/>
                  <w:marRight w:val="0"/>
                  <w:marTop w:val="0"/>
                  <w:marBottom w:val="0"/>
                  <w:divBdr>
                    <w:top w:val="none" w:sz="0" w:space="0" w:color="auto"/>
                    <w:left w:val="none" w:sz="0" w:space="0" w:color="auto"/>
                    <w:bottom w:val="none" w:sz="0" w:space="0" w:color="auto"/>
                    <w:right w:val="none" w:sz="0" w:space="0" w:color="auto"/>
                  </w:divBdr>
                  <w:divsChild>
                    <w:div w:id="1045105012">
                      <w:marLeft w:val="0"/>
                      <w:marRight w:val="0"/>
                      <w:marTop w:val="0"/>
                      <w:marBottom w:val="0"/>
                      <w:divBdr>
                        <w:top w:val="none" w:sz="0" w:space="0" w:color="auto"/>
                        <w:left w:val="none" w:sz="0" w:space="0" w:color="auto"/>
                        <w:bottom w:val="none" w:sz="0" w:space="0" w:color="auto"/>
                        <w:right w:val="none" w:sz="0" w:space="0" w:color="auto"/>
                      </w:divBdr>
                      <w:divsChild>
                        <w:div w:id="160463888">
                          <w:marLeft w:val="0"/>
                          <w:marRight w:val="0"/>
                          <w:marTop w:val="0"/>
                          <w:marBottom w:val="0"/>
                          <w:divBdr>
                            <w:top w:val="none" w:sz="0" w:space="0" w:color="auto"/>
                            <w:left w:val="none" w:sz="0" w:space="0" w:color="auto"/>
                            <w:bottom w:val="none" w:sz="0" w:space="0" w:color="auto"/>
                            <w:right w:val="none" w:sz="0" w:space="0" w:color="auto"/>
                          </w:divBdr>
                          <w:divsChild>
                            <w:div w:id="75008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193190">
          <w:marLeft w:val="0"/>
          <w:marRight w:val="0"/>
          <w:marTop w:val="0"/>
          <w:marBottom w:val="0"/>
          <w:divBdr>
            <w:top w:val="none" w:sz="0" w:space="0" w:color="auto"/>
            <w:left w:val="none" w:sz="0" w:space="0" w:color="auto"/>
            <w:bottom w:val="none" w:sz="0" w:space="0" w:color="auto"/>
            <w:right w:val="none" w:sz="0" w:space="0" w:color="auto"/>
          </w:divBdr>
          <w:divsChild>
            <w:div w:id="1657027323">
              <w:marLeft w:val="0"/>
              <w:marRight w:val="0"/>
              <w:marTop w:val="0"/>
              <w:marBottom w:val="0"/>
              <w:divBdr>
                <w:top w:val="none" w:sz="0" w:space="0" w:color="auto"/>
                <w:left w:val="none" w:sz="0" w:space="0" w:color="auto"/>
                <w:bottom w:val="none" w:sz="0" w:space="0" w:color="auto"/>
                <w:right w:val="none" w:sz="0" w:space="0" w:color="auto"/>
              </w:divBdr>
              <w:divsChild>
                <w:div w:id="227227241">
                  <w:marLeft w:val="0"/>
                  <w:marRight w:val="0"/>
                  <w:marTop w:val="0"/>
                  <w:marBottom w:val="0"/>
                  <w:divBdr>
                    <w:top w:val="none" w:sz="0" w:space="0" w:color="auto"/>
                    <w:left w:val="none" w:sz="0" w:space="0" w:color="auto"/>
                    <w:bottom w:val="none" w:sz="0" w:space="0" w:color="auto"/>
                    <w:right w:val="none" w:sz="0" w:space="0" w:color="auto"/>
                  </w:divBdr>
                  <w:divsChild>
                    <w:div w:id="1443694029">
                      <w:marLeft w:val="0"/>
                      <w:marRight w:val="0"/>
                      <w:marTop w:val="120"/>
                      <w:marBottom w:val="0"/>
                      <w:divBdr>
                        <w:top w:val="none" w:sz="0" w:space="0" w:color="auto"/>
                        <w:left w:val="none" w:sz="0" w:space="0" w:color="auto"/>
                        <w:bottom w:val="none" w:sz="0" w:space="0" w:color="auto"/>
                        <w:right w:val="none" w:sz="0" w:space="0" w:color="auto"/>
                      </w:divBdr>
                      <w:divsChild>
                        <w:div w:id="907810630">
                          <w:marLeft w:val="0"/>
                          <w:marRight w:val="0"/>
                          <w:marTop w:val="0"/>
                          <w:marBottom w:val="0"/>
                          <w:divBdr>
                            <w:top w:val="none" w:sz="0" w:space="0" w:color="auto"/>
                            <w:left w:val="none" w:sz="0" w:space="0" w:color="auto"/>
                            <w:bottom w:val="none" w:sz="0" w:space="0" w:color="auto"/>
                            <w:right w:val="none" w:sz="0" w:space="0" w:color="auto"/>
                          </w:divBdr>
                          <w:divsChild>
                            <w:div w:id="373506354">
                              <w:marLeft w:val="0"/>
                              <w:marRight w:val="0"/>
                              <w:marTop w:val="0"/>
                              <w:marBottom w:val="0"/>
                              <w:divBdr>
                                <w:top w:val="none" w:sz="0" w:space="0" w:color="auto"/>
                                <w:left w:val="none" w:sz="0" w:space="0" w:color="auto"/>
                                <w:bottom w:val="none" w:sz="0" w:space="0" w:color="auto"/>
                                <w:right w:val="none" w:sz="0" w:space="0" w:color="auto"/>
                              </w:divBdr>
                              <w:divsChild>
                                <w:div w:id="15511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greteria@premiosciacc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emiosciacca.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8A026-2C3E-4D58-8980-EE72895BF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1871</Words>
  <Characters>10665</Characters>
  <Application>Microsoft Office Word</Application>
  <DocSecurity>0</DocSecurity>
  <Lines>88</Lines>
  <Paragraphs>25</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TRE TARGHE D’ARGENTO E MEDAGLIA</vt:lpstr>
      <vt:lpstr>TRE TARGHE D’ARGENTO E MEDAGLIA</vt:lpstr>
    </vt:vector>
  </TitlesOfParts>
  <Company>Europrogetti</Company>
  <LinksUpToDate>false</LinksUpToDate>
  <CharactersWithSpaces>12511</CharactersWithSpaces>
  <SharedDoc>false</SharedDoc>
  <HLinks>
    <vt:vector size="12" baseType="variant">
      <vt:variant>
        <vt:i4>589851</vt:i4>
      </vt:variant>
      <vt:variant>
        <vt:i4>3</vt:i4>
      </vt:variant>
      <vt:variant>
        <vt:i4>0</vt:i4>
      </vt:variant>
      <vt:variant>
        <vt:i4>5</vt:i4>
      </vt:variant>
      <vt:variant>
        <vt:lpwstr>http://www.premiosciacca.it/</vt:lpwstr>
      </vt:variant>
      <vt:variant>
        <vt:lpwstr/>
      </vt:variant>
      <vt:variant>
        <vt:i4>1310775</vt:i4>
      </vt:variant>
      <vt:variant>
        <vt:i4>0</vt:i4>
      </vt:variant>
      <vt:variant>
        <vt:i4>0</vt:i4>
      </vt:variant>
      <vt:variant>
        <vt:i4>5</vt:i4>
      </vt:variant>
      <vt:variant>
        <vt:lpwstr>mailto:segreteria@premiosciacca.it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 TARGHE D’ARGENTO E MEDAGLIA</dc:title>
  <dc:creator>Laura Squicciarini 2004</dc:creator>
  <cp:lastModifiedBy>ΕΥΑΓΓΕΛΟΣ ΜΑΘΑΣ</cp:lastModifiedBy>
  <cp:revision>2</cp:revision>
  <cp:lastPrinted>2023-08-30T12:59:00Z</cp:lastPrinted>
  <dcterms:created xsi:type="dcterms:W3CDTF">2024-09-12T16:03:00Z</dcterms:created>
  <dcterms:modified xsi:type="dcterms:W3CDTF">2024-09-12T16:03:00Z</dcterms:modified>
</cp:coreProperties>
</file>