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C685" w14:textId="28907114" w:rsidR="00A7540B" w:rsidRPr="00BC40FA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el-GR"/>
        </w:rPr>
      </w:pPr>
      <w:r w:rsidRPr="00A7540B">
        <w:rPr>
          <w:rFonts w:ascii="Arial Unicode MS" w:eastAsia="Arial Unicode MS" w:hAnsi="Arial Unicode MS" w:cs="Arial Unicode MS"/>
          <w:noProof/>
          <w:color w:val="000000"/>
          <w:kern w:val="2"/>
          <w:sz w:val="24"/>
          <w:lang w:eastAsia="el-GR"/>
        </w:rPr>
        <w:drawing>
          <wp:inline distT="0" distB="0" distL="0" distR="0" wp14:anchorId="524D2862" wp14:editId="75131D6D">
            <wp:extent cx="857250" cy="6762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Sylfaen" w:eastAsia="Times New Roman" w:hAnsi="Sylfaen" w:cs="Times New Roman"/>
          <w:noProof/>
          <w:sz w:val="24"/>
          <w:szCs w:val="20"/>
          <w:lang w:eastAsia="el-GR"/>
        </w:rPr>
        <w:tab/>
      </w:r>
      <w:r w:rsidRPr="00A7540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  <w:t xml:space="preserve">               </w:t>
      </w:r>
      <w:r w:rsidR="000A01C7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  </w:t>
      </w:r>
      <w:r w:rsidRPr="00A7540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                                                           </w:t>
      </w:r>
      <w:r w:rsidR="009C7C60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                            </w:t>
      </w:r>
      <w:r w:rsidR="00AA074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</w:r>
      <w:r w:rsidR="00AA074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</w:r>
      <w:r w:rsidRPr="00A7540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 xml:space="preserve"> </w:t>
      </w:r>
      <w:r w:rsidR="00AA0748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w:tab/>
      </w:r>
      <w:r w:rsidR="00FE4F39" w:rsidRPr="00F136FE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l-GR"/>
        </w:rPr>
        <w:t xml:space="preserve">                                                             </w:t>
      </w:r>
      <w:r w:rsidR="000A01C7" w:rsidRPr="00F136FE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l-GR"/>
        </w:rPr>
        <w:t xml:space="preserve"> </w:t>
      </w:r>
      <w:r w:rsidR="00FE4F39" w:rsidRPr="00F136FE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el-GR"/>
        </w:rPr>
        <w:t xml:space="preserve">      </w:t>
      </w:r>
      <w:r w:rsidR="00AA583B" w:rsidRPr="00F136FE">
        <w:rPr>
          <w:rFonts w:ascii="Times New Roman" w:hAnsi="Times New Roman" w:cs="Times New Roman"/>
          <w:b/>
          <w:bCs/>
        </w:rPr>
        <w:t xml:space="preserve"> </w:t>
      </w:r>
      <w:r w:rsidR="00F136FE" w:rsidRPr="00F136FE">
        <w:rPr>
          <w:rFonts w:ascii="Times New Roman" w:hAnsi="Times New Roman" w:cs="Times New Roman"/>
          <w:b/>
          <w:bCs/>
        </w:rPr>
        <w:t xml:space="preserve">               </w:t>
      </w:r>
      <w:r w:rsidRPr="00F136FE">
        <w:rPr>
          <w:rFonts w:ascii="Times New Roman" w:eastAsia="Times New Roman" w:hAnsi="Times New Roman" w:cs="Times New Roman"/>
          <w:b/>
          <w:bCs/>
          <w:noProof/>
          <w:lang w:eastAsia="el-GR"/>
        </w:rPr>
        <w:t xml:space="preserve">                                                                                                 </w:t>
      </w:r>
      <w:r w:rsidRPr="00F136FE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 xml:space="preserve">ΕΛΛΗΝΙΚΗ ΔΗΜΟΚΡΑΤΙΑ                                                             </w:t>
      </w:r>
      <w:r w:rsidR="00F26CCD" w:rsidRPr="00F136FE">
        <w:rPr>
          <w:rFonts w:ascii="Times New Roman" w:eastAsia="Times New Roman" w:hAnsi="Times New Roman" w:cs="Times New Roman"/>
          <w:b/>
          <w:bCs/>
          <w:sz w:val="18"/>
          <w:szCs w:val="18"/>
          <w:lang w:eastAsia="el-GR"/>
        </w:rPr>
        <w:t xml:space="preserve">       </w:t>
      </w:r>
    </w:p>
    <w:p w14:paraId="7EC9D9F8" w14:textId="77777777" w:rsidR="00A7540B" w:rsidRPr="005353A8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ΔΗΜΟΣ ΚΑΒΑΛΑΣ (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val="en-US" w:eastAsia="el-GR"/>
        </w:rPr>
        <w:t>OTA</w:t>
      </w:r>
      <w:r w:rsidRPr="00A7540B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Α΄ ΒΑΘΜΟΥ)                            </w:t>
      </w:r>
      <w:r w:rsidR="00AA074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="00AA0748"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="00E3308B"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</w:t>
      </w: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</w:t>
      </w:r>
    </w:p>
    <w:p w14:paraId="20BBF063" w14:textId="0C8C049F" w:rsidR="00A7540B" w:rsidRPr="005353A8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ΔΙΕΥΘΥΝΣΗ ΟΙΚΟΝΟΜΙΚΩΝ </w:t>
      </w: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  <w:t xml:space="preserve">                </w:t>
      </w:r>
      <w:r w:rsidR="00AA0748"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="00AA0748"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</w:p>
    <w:p w14:paraId="6501D204" w14:textId="02FB8187" w:rsidR="00A7540B" w:rsidRPr="005353A8" w:rsidRDefault="00A7540B" w:rsidP="005353A8">
      <w:pPr>
        <w:tabs>
          <w:tab w:val="left" w:pos="581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ΥΠΗΡΕΣΙΩΝ</w:t>
      </w:r>
      <w:r w:rsidR="005353A8"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               </w:t>
      </w:r>
      <w:r w:rsidR="005353A8" w:rsidRPr="00EF79AC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                                   </w:t>
      </w:r>
    </w:p>
    <w:p w14:paraId="11E2CB4F" w14:textId="77777777" w:rsidR="00A7540B" w:rsidRPr="005353A8" w:rsidRDefault="00A7540B" w:rsidP="00A7540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>ΤΜΗΜΑ ΠΡΟΜΗΘΕΙΩΝ</w:t>
      </w:r>
      <w:r w:rsidRPr="005353A8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ab/>
      </w:r>
      <w:r w:rsidRPr="005353A8">
        <w:rPr>
          <w:rFonts w:ascii="Calibri" w:eastAsia="Arial Unicode MS" w:hAnsi="Calibri" w:cs="Calibri"/>
          <w:b/>
          <w:bCs/>
          <w:color w:val="000000"/>
          <w:kern w:val="2"/>
          <w:sz w:val="20"/>
          <w:szCs w:val="20"/>
          <w:lang w:eastAsia="ar-SA"/>
        </w:rPr>
        <w:tab/>
      </w:r>
      <w:r w:rsidRPr="005353A8">
        <w:rPr>
          <w:rFonts w:ascii="Calibri" w:eastAsia="Arial Unicode MS" w:hAnsi="Calibri" w:cs="Calibri"/>
          <w:b/>
          <w:bCs/>
          <w:color w:val="000000"/>
          <w:kern w:val="2"/>
          <w:sz w:val="20"/>
          <w:szCs w:val="20"/>
          <w:lang w:eastAsia="ar-SA"/>
        </w:rPr>
        <w:tab/>
      </w:r>
      <w:r w:rsidRPr="005353A8">
        <w:rPr>
          <w:rFonts w:ascii="Calibri" w:eastAsia="Arial Unicode MS" w:hAnsi="Calibri" w:cs="Calibri"/>
          <w:b/>
          <w:bCs/>
          <w:color w:val="000000"/>
          <w:kern w:val="2"/>
          <w:sz w:val="20"/>
          <w:szCs w:val="20"/>
          <w:lang w:eastAsia="ar-SA"/>
        </w:rPr>
        <w:tab/>
      </w:r>
    </w:p>
    <w:p w14:paraId="449E3FBC" w14:textId="46121484" w:rsidR="00A7540B" w:rsidRPr="00A7540B" w:rsidRDefault="00A7540B" w:rsidP="00A754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</w:pP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Δ</w:t>
      </w:r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/</w:t>
      </w:r>
      <w:proofErr w:type="spellStart"/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νση</w:t>
      </w:r>
      <w:proofErr w:type="spellEnd"/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: Κ.</w:t>
      </w:r>
      <w:r w:rsidR="00FE721D" w:rsidRP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  <w:r w:rsidR="00FE721D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Παλαιολόγου 4</w:t>
      </w: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</w:t>
      </w:r>
    </w:p>
    <w:p w14:paraId="05FFE552" w14:textId="3E8361CA" w:rsidR="00A7540B" w:rsidRPr="00A7540B" w:rsidRDefault="00A7540B" w:rsidP="00A754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</w:pP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Πληροφορίες: </w:t>
      </w:r>
      <w:proofErr w:type="spellStart"/>
      <w:r w:rsidR="00712A66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Χινίσογλου</w:t>
      </w:r>
      <w:proofErr w:type="spellEnd"/>
      <w:r w:rsidR="00712A66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Δέσποινα</w:t>
      </w:r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                  </w:t>
      </w:r>
      <w:r w:rsidR="00373FE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                                        </w:t>
      </w:r>
      <w:r w:rsidRPr="00A7540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</w:t>
      </w:r>
      <w:r w:rsid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ΑΔΑ: </w:t>
      </w:r>
      <w:r w:rsidR="00373FEB" w:rsidRP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ΨΓ0ΟΩΕ6-ΥΗΔ</w:t>
      </w:r>
    </w:p>
    <w:p w14:paraId="450D1BFB" w14:textId="555A04B0" w:rsidR="00A7540B" w:rsidRPr="00373FEB" w:rsidRDefault="00A7540B" w:rsidP="00A7540B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</w:pPr>
      <w:proofErr w:type="spellStart"/>
      <w:r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Τηλ</w:t>
      </w:r>
      <w:proofErr w:type="spellEnd"/>
      <w:r w:rsidR="00950742" w:rsidRPr="00373FE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:  251</w:t>
      </w:r>
      <w:r w:rsidR="001A0ED4" w:rsidRPr="00373FE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3</w:t>
      </w:r>
      <w:r w:rsidR="00950742" w:rsidRPr="00373FE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 xml:space="preserve"> </w:t>
      </w:r>
      <w:r w:rsidR="00712A66" w:rsidRPr="00373FE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eastAsia="ar-SA"/>
        </w:rPr>
        <w:t>500082</w:t>
      </w:r>
      <w:r w:rsidRP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                                                                 </w:t>
      </w:r>
      <w:r w:rsid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                                </w:t>
      </w:r>
      <w:r w:rsidRP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</w:t>
      </w:r>
      <w:r w:rsid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>Α.Π.: 22231/07-07-2026</w:t>
      </w:r>
      <w:r w:rsidRPr="00373FEB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eastAsia="ar-SA"/>
        </w:rPr>
        <w:t xml:space="preserve">                                                    </w:t>
      </w:r>
    </w:p>
    <w:p w14:paraId="22F757EF" w14:textId="2DA67376" w:rsidR="00A7540B" w:rsidRPr="00EF79AC" w:rsidRDefault="00B01BA2" w:rsidP="00A7540B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e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mail</w:t>
      </w:r>
      <w:r w:rsidR="00A7540B" w:rsidRPr="00EF79AC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 xml:space="preserve">:  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supplies</w:t>
      </w:r>
      <w:r w:rsidR="00A7540B" w:rsidRPr="00EF79AC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@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kavala</w:t>
      </w:r>
      <w:r w:rsidR="00A7540B" w:rsidRPr="00EF79AC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.</w:t>
      </w:r>
      <w:r w:rsidR="00BC40FA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gov</w:t>
      </w:r>
      <w:r w:rsidR="00BC40FA" w:rsidRPr="00EF79AC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.</w:t>
      </w:r>
      <w:r w:rsidR="00A7540B" w:rsidRPr="00A7540B">
        <w:rPr>
          <w:rFonts w:ascii="Times New Roman" w:eastAsia="Arial Unicode MS" w:hAnsi="Times New Roman" w:cs="Times New Roman"/>
          <w:b/>
          <w:bCs/>
          <w:color w:val="000000"/>
          <w:kern w:val="2"/>
          <w:sz w:val="20"/>
          <w:szCs w:val="20"/>
          <w:lang w:val="en-US" w:eastAsia="ar-SA"/>
        </w:rPr>
        <w:t>gr</w:t>
      </w:r>
      <w:r w:rsidR="00A7540B" w:rsidRPr="00EF79AC">
        <w:rPr>
          <w:rFonts w:ascii="Times New Roman" w:eastAsia="Arial Unicode MS" w:hAnsi="Times New Roman" w:cs="Times New Roman"/>
          <w:b/>
          <w:color w:val="000000"/>
          <w:kern w:val="2"/>
          <w:sz w:val="20"/>
          <w:szCs w:val="20"/>
          <w:lang w:val="en-US" w:eastAsia="ar-SA"/>
        </w:rPr>
        <w:t xml:space="preserve">   </w:t>
      </w:r>
    </w:p>
    <w:p w14:paraId="05F526F2" w14:textId="77777777" w:rsidR="00A7540B" w:rsidRPr="0023459E" w:rsidRDefault="00A7540B" w:rsidP="00A7540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https</w:t>
      </w:r>
      <w:r w:rsidRPr="0023459E">
        <w:rPr>
          <w:rFonts w:ascii="Times New Roman" w:eastAsia="Calibri" w:hAnsi="Times New Roman" w:cs="Times New Roman"/>
          <w:b/>
          <w:sz w:val="20"/>
          <w:szCs w:val="20"/>
        </w:rPr>
        <w:t>://</w:t>
      </w:r>
      <w:r w:rsidRPr="0023459E">
        <w:rPr>
          <w:rFonts w:ascii="Times New Roman" w:eastAsia="Calibri" w:hAnsi="Times New Roman" w:cs="Times New Roman"/>
          <w:b/>
          <w:spacing w:val="-30"/>
          <w:sz w:val="20"/>
          <w:szCs w:val="20"/>
        </w:rPr>
        <w:t xml:space="preserve"> </w:t>
      </w:r>
      <w:hyperlink r:id="rId7" w:history="1">
        <w:r w:rsidRPr="00FC6482">
          <w:rPr>
            <w:rFonts w:ascii="Times New Roman" w:eastAsia="Calibri" w:hAnsi="Times New Roman" w:cs="Times New Roman"/>
            <w:b/>
            <w:spacing w:val="-2"/>
            <w:sz w:val="20"/>
            <w:szCs w:val="20"/>
            <w:lang w:val="en-US"/>
          </w:rPr>
          <w:t>ww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w</w:t>
        </w:r>
        <w:r w:rsidRPr="0023459E">
          <w:rPr>
            <w:rFonts w:ascii="Times New Roman" w:eastAsia="Calibri" w:hAnsi="Times New Roman" w:cs="Times New Roman"/>
            <w:b/>
            <w:spacing w:val="-1"/>
            <w:sz w:val="20"/>
            <w:szCs w:val="20"/>
          </w:rPr>
          <w:t>.</w:t>
        </w:r>
        <w:proofErr w:type="spellStart"/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ka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v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ala</w:t>
        </w:r>
        <w:proofErr w:type="spellEnd"/>
        <w:r w:rsidRPr="0023459E">
          <w:rPr>
            <w:rFonts w:ascii="Times New Roman" w:eastAsia="Calibri" w:hAnsi="Times New Roman" w:cs="Times New Roman"/>
            <w:b/>
            <w:spacing w:val="-1"/>
            <w:sz w:val="20"/>
            <w:szCs w:val="20"/>
          </w:rPr>
          <w:t>.</w:t>
        </w:r>
        <w:r w:rsidRPr="00FC6482">
          <w:rPr>
            <w:rFonts w:ascii="Times New Roman" w:eastAsia="Calibri" w:hAnsi="Times New Roman" w:cs="Times New Roman"/>
            <w:b/>
            <w:spacing w:val="-3"/>
            <w:sz w:val="20"/>
            <w:szCs w:val="20"/>
            <w:lang w:val="en-US"/>
          </w:rPr>
          <w:t>g</w:t>
        </w:r>
        <w:r w:rsidRPr="00FC6482">
          <w:rPr>
            <w:rFonts w:ascii="Times New Roman" w:eastAsia="Calibri" w:hAnsi="Times New Roman" w:cs="Times New Roman"/>
            <w:b/>
            <w:spacing w:val="1"/>
            <w:sz w:val="20"/>
            <w:szCs w:val="20"/>
            <w:lang w:val="en-US"/>
          </w:rPr>
          <w:t>ov</w:t>
        </w:r>
        <w:r w:rsidRPr="0023459E">
          <w:rPr>
            <w:rFonts w:ascii="Times New Roman" w:eastAsia="Calibri" w:hAnsi="Times New Roman" w:cs="Times New Roman"/>
            <w:b/>
            <w:spacing w:val="-1"/>
            <w:sz w:val="20"/>
            <w:szCs w:val="20"/>
          </w:rPr>
          <w:t>.</w:t>
        </w:r>
        <w:r w:rsidRPr="00FC6482">
          <w:rPr>
            <w:rFonts w:ascii="Times New Roman" w:eastAsia="Calibri" w:hAnsi="Times New Roman" w:cs="Times New Roman"/>
            <w:b/>
            <w:spacing w:val="-1"/>
            <w:sz w:val="20"/>
            <w:szCs w:val="20"/>
            <w:lang w:val="en-US"/>
          </w:rPr>
          <w:t>g</w:t>
        </w:r>
        <w:r w:rsidRPr="00FC6482">
          <w:rPr>
            <w:rFonts w:ascii="Times New Roman" w:eastAsia="Calibri" w:hAnsi="Times New Roman" w:cs="Times New Roman"/>
            <w:b/>
            <w:sz w:val="20"/>
            <w:szCs w:val="20"/>
            <w:lang w:val="en-US"/>
          </w:rPr>
          <w:t>r</w:t>
        </w:r>
      </w:hyperlink>
    </w:p>
    <w:p w14:paraId="28E3D174" w14:textId="77777777" w:rsidR="00A7540B" w:rsidRPr="00AA583B" w:rsidRDefault="00FC6482" w:rsidP="00A7540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NUTS</w:t>
      </w:r>
      <w:r w:rsidRPr="00FC6482">
        <w:rPr>
          <w:rFonts w:ascii="Times New Roman" w:eastAsia="Calibri" w:hAnsi="Times New Roman" w:cs="Times New Roman"/>
          <w:b/>
          <w:sz w:val="20"/>
          <w:szCs w:val="20"/>
        </w:rPr>
        <w:t>: Ε</w:t>
      </w:r>
      <w:r w:rsidRPr="00FC6482">
        <w:rPr>
          <w:rFonts w:ascii="Times New Roman" w:eastAsia="Calibri" w:hAnsi="Times New Roman" w:cs="Times New Roman"/>
          <w:b/>
          <w:sz w:val="20"/>
          <w:szCs w:val="20"/>
          <w:lang w:val="en-US"/>
        </w:rPr>
        <w:t>L</w:t>
      </w:r>
      <w:r w:rsidRPr="00AA583B">
        <w:rPr>
          <w:rFonts w:ascii="Times New Roman" w:eastAsia="Calibri" w:hAnsi="Times New Roman" w:cs="Times New Roman"/>
          <w:b/>
          <w:sz w:val="20"/>
          <w:szCs w:val="20"/>
        </w:rPr>
        <w:t xml:space="preserve"> 515</w:t>
      </w:r>
      <w:r w:rsidR="00A7540B" w:rsidRPr="00AA583B">
        <w:rPr>
          <w:rFonts w:ascii="Times New Roman" w:eastAsia="Arial Unicode MS" w:hAnsi="Times New Roman" w:cs="Times New Roman"/>
          <w:b/>
          <w:kern w:val="2"/>
          <w:sz w:val="18"/>
          <w:szCs w:val="18"/>
          <w:lang w:eastAsia="ar-SA"/>
        </w:rPr>
        <w:t xml:space="preserve">    </w:t>
      </w:r>
    </w:p>
    <w:p w14:paraId="46E72A2E" w14:textId="77777777" w:rsidR="00A7540B" w:rsidRDefault="00A7540B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7B2F8009" w14:textId="77777777" w:rsidR="00405BD7" w:rsidRDefault="00405BD7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58B8DB53" w14:textId="77777777" w:rsidR="00405BD7" w:rsidRDefault="00405BD7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3FB74FA8" w14:textId="77777777" w:rsidR="00405BD7" w:rsidRPr="00AA583B" w:rsidRDefault="00405BD7" w:rsidP="00A75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</w:p>
    <w:p w14:paraId="2D49F4CA" w14:textId="361512F0" w:rsidR="00FB5648" w:rsidRPr="00ED71E2" w:rsidRDefault="00FB5648" w:rsidP="002005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>Π</w:t>
      </w:r>
      <w:r w:rsidR="009D3A98" w:rsidRPr="00ED71E2">
        <w:rPr>
          <w:rFonts w:ascii="Times New Roman" w:eastAsia="Times New Roman" w:hAnsi="Times New Roman" w:cs="Times New Roman"/>
          <w:lang w:eastAsia="el-GR"/>
        </w:rPr>
        <w:t>ροκήρυξη</w:t>
      </w:r>
      <w:r w:rsidRPr="00ED71E2">
        <w:rPr>
          <w:rFonts w:ascii="Times New Roman" w:eastAsia="Times New Roman" w:hAnsi="Times New Roman" w:cs="Times New Roman"/>
          <w:lang w:eastAsia="el-GR"/>
        </w:rPr>
        <w:t xml:space="preserve"> (ΠΕΡΙΛΗΨΗ ΔΙΑΚΗΡΥΞΗΣ) </w:t>
      </w:r>
      <w:r w:rsidR="009D3A98" w:rsidRPr="00ED71E2">
        <w:rPr>
          <w:rFonts w:ascii="Times New Roman" w:eastAsia="Times New Roman" w:hAnsi="Times New Roman" w:cs="Times New Roman"/>
          <w:lang w:eastAsia="el-GR"/>
        </w:rPr>
        <w:t>του</w:t>
      </w:r>
      <w:r w:rsidR="00D23B77"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  <w:r w:rsidR="009D3A98" w:rsidRPr="00ED71E2">
        <w:rPr>
          <w:rFonts w:ascii="Times New Roman" w:eastAsia="Times New Roman" w:hAnsi="Times New Roman" w:cs="Times New Roman"/>
          <w:lang w:val="en-US" w:eastAsia="el-GR"/>
        </w:rPr>
        <w:t>A</w:t>
      </w:r>
      <w:proofErr w:type="spellStart"/>
      <w:r w:rsidR="009D3A98" w:rsidRPr="00ED71E2">
        <w:rPr>
          <w:rFonts w:ascii="Times New Roman" w:eastAsia="Times New Roman" w:hAnsi="Times New Roman" w:cs="Times New Roman"/>
          <w:lang w:eastAsia="el-GR"/>
        </w:rPr>
        <w:t>νοιχτού</w:t>
      </w:r>
      <w:proofErr w:type="spellEnd"/>
      <w:r w:rsidR="009D3A98" w:rsidRPr="00ED71E2">
        <w:rPr>
          <w:rFonts w:ascii="Times New Roman" w:eastAsia="Times New Roman" w:hAnsi="Times New Roman" w:cs="Times New Roman"/>
          <w:lang w:eastAsia="el-GR"/>
        </w:rPr>
        <w:t xml:space="preserve"> Ηλεκτρονικού Διαγωνισμού 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>κάτω των ορίων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  <w:r w:rsidR="001E0F33" w:rsidRPr="00ED71E2">
        <w:rPr>
          <w:rFonts w:ascii="Times New Roman" w:eastAsia="Times New Roman" w:hAnsi="Times New Roman" w:cs="Times New Roman"/>
          <w:lang w:eastAsia="el-GR"/>
        </w:rPr>
        <w:t xml:space="preserve">για την 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>προμήθεια γραφικής ύλης, αναλώσιμων ειδών μηχανογράφησης, φωτοτυπικών &amp; φωτοτυπικού χαρτιού</w:t>
      </w:r>
    </w:p>
    <w:p w14:paraId="69565ADD" w14:textId="77777777" w:rsidR="00405BD7" w:rsidRPr="00ED71E2" w:rsidRDefault="00405BD7" w:rsidP="0020050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14:paraId="0940A734" w14:textId="77777777" w:rsidR="00FB5648" w:rsidRPr="00ED71E2" w:rsidRDefault="00FB5648" w:rsidP="00FB5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l-GR"/>
        </w:rPr>
      </w:pPr>
    </w:p>
    <w:p w14:paraId="4E7BF322" w14:textId="12F7EC3A" w:rsidR="00200507" w:rsidRPr="00ED71E2" w:rsidRDefault="00DC511B" w:rsidP="00BC4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</w:t>
      </w:r>
      <w:r w:rsidR="00855EEF" w:rsidRPr="00ED71E2">
        <w:rPr>
          <w:rFonts w:ascii="Times New Roman" w:eastAsia="Times New Roman" w:hAnsi="Times New Roman" w:cs="Times New Roman"/>
          <w:lang w:val="en-US" w:eastAsia="el-GR"/>
        </w:rPr>
        <w:t>O</w:t>
      </w:r>
      <w:r w:rsidR="00855EEF" w:rsidRPr="00ED71E2">
        <w:rPr>
          <w:rFonts w:ascii="Times New Roman" w:eastAsia="Times New Roman" w:hAnsi="Times New Roman" w:cs="Times New Roman"/>
          <w:lang w:eastAsia="el-GR"/>
        </w:rPr>
        <w:t xml:space="preserve"> Δήμαρχος Καβάλας</w:t>
      </w:r>
      <w:r w:rsidR="00751407" w:rsidRPr="00ED71E2">
        <w:rPr>
          <w:rFonts w:ascii="Times New Roman" w:eastAsia="Times New Roman" w:hAnsi="Times New Roman" w:cs="Times New Roman"/>
          <w:lang w:eastAsia="el-GR"/>
        </w:rPr>
        <w:t>,</w:t>
      </w:r>
      <w:r w:rsidR="00855EEF" w:rsidRPr="00ED71E2">
        <w:rPr>
          <w:rFonts w:ascii="Times New Roman" w:eastAsia="Times New Roman" w:hAnsi="Times New Roman" w:cs="Times New Roman"/>
          <w:lang w:eastAsia="el-GR"/>
        </w:rPr>
        <w:t xml:space="preserve"> έχοντας υπόψη την υπ’ </w:t>
      </w:r>
      <w:proofErr w:type="spellStart"/>
      <w:r w:rsidR="00855EEF" w:rsidRPr="00ED71E2">
        <w:rPr>
          <w:rFonts w:ascii="Times New Roman" w:eastAsia="Times New Roman" w:hAnsi="Times New Roman" w:cs="Times New Roman"/>
          <w:lang w:eastAsia="el-GR"/>
        </w:rPr>
        <w:t>αριθμ</w:t>
      </w:r>
      <w:proofErr w:type="spellEnd"/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. </w:t>
      </w:r>
      <w:r w:rsidR="00EF79AC">
        <w:rPr>
          <w:rFonts w:ascii="Times New Roman" w:eastAsia="Times New Roman" w:hAnsi="Times New Roman" w:cs="Times New Roman"/>
          <w:b/>
          <w:bCs/>
          <w:lang w:eastAsia="el-GR"/>
        </w:rPr>
        <w:t>250</w:t>
      </w:r>
      <w:r w:rsidR="00BC40FA" w:rsidRPr="00ED71E2">
        <w:rPr>
          <w:rFonts w:ascii="Times New Roman" w:eastAsia="Times New Roman" w:hAnsi="Times New Roman" w:cs="Times New Roman"/>
          <w:b/>
          <w:bCs/>
          <w:lang w:eastAsia="el-GR"/>
        </w:rPr>
        <w:t>/202</w:t>
      </w:r>
      <w:r w:rsidR="00EF79AC">
        <w:rPr>
          <w:rFonts w:ascii="Times New Roman" w:eastAsia="Times New Roman" w:hAnsi="Times New Roman" w:cs="Times New Roman"/>
          <w:b/>
          <w:bCs/>
          <w:lang w:eastAsia="el-GR"/>
        </w:rPr>
        <w:t>6</w:t>
      </w:r>
      <w:r w:rsidR="009D3A98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(ΑΔΑ: </w:t>
      </w:r>
      <w:r w:rsidR="00EF79AC">
        <w:rPr>
          <w:rFonts w:ascii="Times New Roman" w:eastAsia="Times New Roman" w:hAnsi="Times New Roman" w:cs="Times New Roman"/>
          <w:b/>
          <w:bCs/>
          <w:lang w:eastAsia="el-GR"/>
        </w:rPr>
        <w:t>9ΤΤΛΩΕ6-8ΧΑ</w:t>
      </w:r>
      <w:r w:rsidR="009D3A98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) </w:t>
      </w:r>
      <w:r w:rsidR="009D3A98" w:rsidRPr="00ED71E2">
        <w:rPr>
          <w:rFonts w:ascii="Times New Roman" w:eastAsia="Times New Roman" w:hAnsi="Times New Roman" w:cs="Times New Roman"/>
          <w:lang w:eastAsia="el-GR"/>
        </w:rPr>
        <w:t xml:space="preserve">Απόφαση 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>Δημοτικής</w:t>
      </w:r>
      <w:r w:rsidR="009D3A98" w:rsidRPr="00ED71E2">
        <w:rPr>
          <w:rFonts w:ascii="Times New Roman" w:eastAsia="Times New Roman" w:hAnsi="Times New Roman" w:cs="Times New Roman"/>
          <w:lang w:eastAsia="el-GR"/>
        </w:rPr>
        <w:t xml:space="preserve"> Επιτροπής Δήμου Καβάλας</w:t>
      </w:r>
      <w:r w:rsidR="00751407" w:rsidRPr="00ED71E2">
        <w:rPr>
          <w:rFonts w:ascii="Times New Roman" w:eastAsia="Times New Roman" w:hAnsi="Times New Roman" w:cs="Times New Roman"/>
          <w:lang w:eastAsia="el-GR"/>
        </w:rPr>
        <w:t>,</w:t>
      </w:r>
      <w:r w:rsidR="00855EEF"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με την οποία εγκρίθηκαν τα έγγραφα της σύμβασης και οι όροι του διαγωνισμού, προκηρύσσει ανοικτό ηλεκτρονικό διαγωνισμό 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>κάτω των ορίων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 για την «Προμήθεια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 xml:space="preserve"> γραφικής ύλης, αναλώσιμων ειδών μηχανογράφησης, φωτοτυπικών &amp; φωτοτυπικού χαρτιού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», με κριτήριο κατακύρωσης </w:t>
      </w:r>
      <w:r w:rsidR="00200507" w:rsidRPr="00ED71E2">
        <w:rPr>
          <w:rFonts w:ascii="Times New Roman" w:eastAsia="Times New Roman" w:hAnsi="Times New Roman" w:cs="Times New Roman"/>
          <w:b/>
          <w:bCs/>
          <w:lang w:eastAsia="el-GR"/>
        </w:rPr>
        <w:t>την πλέον συμφέρουσα από οικονομική άποψη προσφορά, βάσει τιμής,</w:t>
      </w:r>
      <w:r w:rsidR="00EF3638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ανά </w:t>
      </w:r>
      <w:r w:rsidR="009D3A98" w:rsidRPr="00ED71E2">
        <w:rPr>
          <w:rFonts w:ascii="Times New Roman" w:eastAsia="Times New Roman" w:hAnsi="Times New Roman" w:cs="Times New Roman"/>
          <w:b/>
          <w:bCs/>
          <w:lang w:eastAsia="el-GR"/>
        </w:rPr>
        <w:t>τμήμα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>,</w:t>
      </w:r>
      <w:r w:rsidR="00912AB0"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  <w:r w:rsidR="00F871E8" w:rsidRPr="00ED71E2">
        <w:rPr>
          <w:rFonts w:ascii="Times New Roman" w:eastAsia="Times New Roman" w:hAnsi="Times New Roman" w:cs="Times New Roman"/>
          <w:b/>
          <w:bCs/>
          <w:lang w:eastAsia="el-GR"/>
        </w:rPr>
        <w:t>στο σύνολο του προϋπολογισμού του τμήματος</w:t>
      </w:r>
      <w:r w:rsidR="00912AB0" w:rsidRPr="00ED71E2">
        <w:rPr>
          <w:rFonts w:ascii="Times New Roman" w:eastAsia="Times New Roman" w:hAnsi="Times New Roman" w:cs="Times New Roman"/>
          <w:lang w:eastAsia="el-GR"/>
        </w:rPr>
        <w:t>,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 εφόσον η προσφορά είναι σύμφωνη με τις τεχνικές προδιαγραφές της μελέτης. Η συνολική εκτιμώμενη αξία της σύμβασης είναι </w:t>
      </w:r>
      <w:r w:rsidR="00EF79AC" w:rsidRPr="00EF79AC">
        <w:rPr>
          <w:rFonts w:ascii="Times New Roman" w:eastAsia="Times New Roman" w:hAnsi="Times New Roman" w:cs="Times New Roman"/>
          <w:lang w:eastAsia="el-GR"/>
        </w:rPr>
        <w:t>181.500,95</w:t>
      </w:r>
      <w:r w:rsidR="00EF79AC" w:rsidRPr="00EF79AC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>ευρώ χωρίς ΦΠΑ (</w:t>
      </w:r>
      <w:r w:rsidR="00EF79AC" w:rsidRPr="00EF79AC">
        <w:rPr>
          <w:rFonts w:ascii="Times New Roman" w:eastAsia="Times New Roman" w:hAnsi="Times New Roman" w:cs="Times New Roman"/>
          <w:lang w:eastAsia="el-GR"/>
        </w:rPr>
        <w:t>225.061,18</w:t>
      </w:r>
      <w:r w:rsidR="00EF79AC" w:rsidRPr="00EF79AC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ευρώ </w:t>
      </w:r>
      <w:proofErr w:type="spellStart"/>
      <w:r w:rsidR="00200507" w:rsidRPr="00ED71E2">
        <w:rPr>
          <w:rFonts w:ascii="Times New Roman" w:eastAsia="Times New Roman" w:hAnsi="Times New Roman" w:cs="Times New Roman"/>
          <w:lang w:eastAsia="el-GR"/>
        </w:rPr>
        <w:t>συμπ</w:t>
      </w:r>
      <w:proofErr w:type="spellEnd"/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/νου ΦΠΑ 24%) </w:t>
      </w:r>
      <w:bookmarkStart w:id="0" w:name="_Hlk127517090"/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με </w:t>
      </w:r>
      <w:r w:rsidR="00200507" w:rsidRPr="00ED71E2">
        <w:rPr>
          <w:rFonts w:ascii="Times New Roman" w:eastAsia="Times New Roman" w:hAnsi="Times New Roman" w:cs="Times New Roman"/>
          <w:b/>
          <w:bCs/>
          <w:lang w:eastAsia="el-GR"/>
        </w:rPr>
        <w:t>CPV</w:t>
      </w:r>
      <w:r w:rsidR="003A3282" w:rsidRPr="00ED71E2">
        <w:rPr>
          <w:rFonts w:ascii="Times New Roman" w:eastAsia="Times New Roman" w:hAnsi="Times New Roman" w:cs="Times New Roman"/>
          <w:b/>
          <w:bCs/>
          <w:lang w:eastAsia="el-GR"/>
        </w:rPr>
        <w:t>: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  <w:bookmarkEnd w:id="0"/>
      <w:r w:rsidR="00BC40FA" w:rsidRPr="00ED71E2">
        <w:rPr>
          <w:rFonts w:ascii="Times New Roman" w:eastAsia="Times New Roman" w:hAnsi="Times New Roman" w:cs="Times New Roman"/>
          <w:b/>
          <w:bCs/>
          <w:lang w:eastAsia="el-GR"/>
        </w:rPr>
        <w:t>30192700-8   «ΓΡΑΦΙΚΗ</w:t>
      </w:r>
      <w:r w:rsidR="003C7019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BC40FA" w:rsidRPr="00ED71E2">
        <w:rPr>
          <w:rFonts w:ascii="Times New Roman" w:eastAsia="Times New Roman" w:hAnsi="Times New Roman" w:cs="Times New Roman"/>
          <w:b/>
          <w:bCs/>
          <w:lang w:eastAsia="el-GR"/>
        </w:rPr>
        <w:t>ΥΛΗ», 30197643-5</w:t>
      </w:r>
      <w:r w:rsidR="003C7019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BC40FA" w:rsidRPr="00ED71E2">
        <w:rPr>
          <w:rFonts w:ascii="Times New Roman" w:eastAsia="Times New Roman" w:hAnsi="Times New Roman" w:cs="Times New Roman"/>
          <w:b/>
          <w:bCs/>
          <w:lang w:eastAsia="el-GR"/>
        </w:rPr>
        <w:t>«ΦΩΤΟΤΥΠΙΚΟ ΧΑΡΤΙ», 30125110-5 «ΑΥΘΕΝΤΙΚΑ  ΦΩΤΟΤΥΠΙΚΩΝ ΜΗΧΑΝΗΜΑΤΩΝ»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>.</w:t>
      </w:r>
    </w:p>
    <w:p w14:paraId="72AD2822" w14:textId="3BBFC89C" w:rsidR="00D65561" w:rsidRPr="00ED71E2" w:rsidRDefault="00200507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 </w:t>
      </w:r>
      <w:r w:rsidR="00965E30" w:rsidRPr="00ED71E2">
        <w:rPr>
          <w:rFonts w:ascii="Times New Roman" w:eastAsia="Times New Roman" w:hAnsi="Times New Roman" w:cs="Times New Roman"/>
          <w:lang w:eastAsia="el-GR"/>
        </w:rPr>
        <w:t xml:space="preserve">Τα έγγραφα της σύμβασης της Διακήρυξης καταχωρήθηκαν στη σχετική ηλεκτρονική διαδικασία σύναψης δημόσιας σύμβασης στο ΕΣΗΔΗΣ, η οποία έλαβε Συστημικό Αύξοντα Αριθμό:  </w:t>
      </w:r>
      <w:r w:rsidR="00EF79AC">
        <w:rPr>
          <w:rFonts w:ascii="Times New Roman" w:eastAsia="Times New Roman" w:hAnsi="Times New Roman" w:cs="Times New Roman"/>
          <w:b/>
          <w:bCs/>
          <w:lang w:eastAsia="el-GR"/>
        </w:rPr>
        <w:t>500017</w:t>
      </w:r>
      <w:r w:rsidR="00965E30" w:rsidRPr="00ED71E2">
        <w:rPr>
          <w:rFonts w:ascii="Times New Roman" w:eastAsia="Times New Roman" w:hAnsi="Times New Roman" w:cs="Times New Roman"/>
          <w:lang w:eastAsia="el-GR"/>
        </w:rPr>
        <w:t xml:space="preserve"> και αναρτήθηκαν στη Διαδικτυακή Πύλη (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>www.eprocurement.gov.gr</w:t>
      </w:r>
      <w:r w:rsidR="00965E30" w:rsidRPr="00ED71E2">
        <w:rPr>
          <w:rFonts w:ascii="Times New Roman" w:eastAsia="Times New Roman" w:hAnsi="Times New Roman" w:cs="Times New Roman"/>
          <w:lang w:eastAsia="el-GR"/>
        </w:rPr>
        <w:t>) του ΟΠΣ ΕΣΗΔΗΣ</w:t>
      </w:r>
      <w:r w:rsidRPr="00ED71E2">
        <w:rPr>
          <w:rFonts w:ascii="Times New Roman" w:eastAsia="Times New Roman" w:hAnsi="Times New Roman" w:cs="Times New Roman"/>
          <w:lang w:eastAsia="el-GR"/>
        </w:rPr>
        <w:t>. Η ισχύουσα Νομοθεσία είναι οι διατάξεις του Ν. 4412/2016</w:t>
      </w:r>
      <w:r w:rsidR="003B09F7" w:rsidRPr="00ED71E2">
        <w:rPr>
          <w:rFonts w:ascii="Times New Roman" w:eastAsia="Times New Roman" w:hAnsi="Times New Roman" w:cs="Times New Roman"/>
          <w:lang w:eastAsia="el-GR"/>
        </w:rPr>
        <w:t xml:space="preserve"> όπως τροποποιήθηκε και ισχύει</w:t>
      </w:r>
      <w:r w:rsidRPr="00ED71E2">
        <w:rPr>
          <w:rFonts w:ascii="Times New Roman" w:eastAsia="Times New Roman" w:hAnsi="Times New Roman" w:cs="Times New Roman"/>
          <w:lang w:eastAsia="el-GR"/>
        </w:rPr>
        <w:t xml:space="preserve">, του Ν. </w:t>
      </w:r>
      <w:r w:rsidR="002311AA" w:rsidRPr="00ED71E2">
        <w:rPr>
          <w:rFonts w:ascii="Times New Roman" w:eastAsia="Times New Roman" w:hAnsi="Times New Roman" w:cs="Times New Roman"/>
          <w:lang w:eastAsia="el-GR"/>
        </w:rPr>
        <w:t>3463/2006,</w:t>
      </w:r>
      <w:r w:rsidRPr="00ED71E2">
        <w:rPr>
          <w:rFonts w:ascii="Times New Roman" w:eastAsia="Times New Roman" w:hAnsi="Times New Roman" w:cs="Times New Roman"/>
          <w:lang w:eastAsia="el-GR"/>
        </w:rPr>
        <w:t xml:space="preserve"> του Ν. </w:t>
      </w:r>
      <w:r w:rsidR="002311AA" w:rsidRPr="00ED71E2">
        <w:rPr>
          <w:rFonts w:ascii="Times New Roman" w:eastAsia="Times New Roman" w:hAnsi="Times New Roman" w:cs="Times New Roman"/>
          <w:lang w:eastAsia="el-GR"/>
        </w:rPr>
        <w:t>3852/2010, του Ν. 4250/2014</w:t>
      </w:r>
      <w:r w:rsidR="00BC40FA" w:rsidRPr="00ED71E2">
        <w:rPr>
          <w:rFonts w:ascii="Times New Roman" w:eastAsia="Times New Roman" w:hAnsi="Times New Roman" w:cs="Times New Roman"/>
          <w:lang w:eastAsia="el-GR"/>
        </w:rPr>
        <w:t>,</w:t>
      </w:r>
      <w:r w:rsidR="002311AA" w:rsidRPr="00ED71E2">
        <w:rPr>
          <w:rFonts w:ascii="Times New Roman" w:eastAsia="Times New Roman" w:hAnsi="Times New Roman" w:cs="Times New Roman"/>
          <w:lang w:eastAsia="el-GR"/>
        </w:rPr>
        <w:t xml:space="preserve"> του Ν. 4782/2021</w:t>
      </w:r>
      <w:r w:rsidRPr="00ED71E2">
        <w:rPr>
          <w:rFonts w:ascii="Times New Roman" w:eastAsia="Times New Roman" w:hAnsi="Times New Roman" w:cs="Times New Roman"/>
          <w:lang w:eastAsia="el-GR"/>
        </w:rPr>
        <w:t xml:space="preserve">. Η διάρκεια της σύμβασης ορίζεται </w:t>
      </w:r>
      <w:r w:rsidR="009A132D" w:rsidRPr="00ED71E2">
        <w:rPr>
          <w:rFonts w:ascii="Times New Roman" w:eastAsia="Times New Roman" w:hAnsi="Times New Roman" w:cs="Times New Roman"/>
          <w:lang w:eastAsia="el-GR"/>
        </w:rPr>
        <w:t>έως τις 31-12-202</w:t>
      </w:r>
      <w:r w:rsidR="00EF79AC">
        <w:rPr>
          <w:rFonts w:ascii="Times New Roman" w:eastAsia="Times New Roman" w:hAnsi="Times New Roman" w:cs="Times New Roman"/>
          <w:lang w:eastAsia="el-GR"/>
        </w:rPr>
        <w:t>6</w:t>
      </w:r>
      <w:r w:rsidRPr="00ED71E2">
        <w:rPr>
          <w:rFonts w:ascii="Times New Roman" w:eastAsia="Times New Roman" w:hAnsi="Times New Roman" w:cs="Times New Roman"/>
          <w:lang w:eastAsia="el-GR"/>
        </w:rPr>
        <w:t xml:space="preserve">. </w:t>
      </w:r>
      <w:r w:rsidR="00267724" w:rsidRPr="00ED71E2">
        <w:rPr>
          <w:rFonts w:ascii="Times New Roman" w:eastAsia="Times New Roman" w:hAnsi="Times New Roman" w:cs="Times New Roman"/>
          <w:lang w:eastAsia="el-GR"/>
        </w:rPr>
        <w:t>Τόπος εκτέλεσης της σύμβασης είναι ο Δήμος Καβάλας  (</w:t>
      </w:r>
      <w:r w:rsidR="00267724" w:rsidRPr="00ED71E2">
        <w:rPr>
          <w:rFonts w:ascii="Times New Roman" w:eastAsia="Times New Roman" w:hAnsi="Times New Roman" w:cs="Times New Roman"/>
          <w:lang w:val="en-US" w:eastAsia="el-GR"/>
        </w:rPr>
        <w:t>EL</w:t>
      </w:r>
      <w:r w:rsidR="00267724" w:rsidRPr="00ED71E2">
        <w:rPr>
          <w:rFonts w:ascii="Times New Roman" w:eastAsia="Times New Roman" w:hAnsi="Times New Roman" w:cs="Times New Roman"/>
          <w:lang w:eastAsia="el-GR"/>
        </w:rPr>
        <w:t xml:space="preserve"> 515)</w:t>
      </w:r>
      <w:r w:rsidR="002311AA" w:rsidRPr="00ED71E2">
        <w:rPr>
          <w:rFonts w:ascii="Times New Roman" w:eastAsia="Times New Roman" w:hAnsi="Times New Roman" w:cs="Times New Roman"/>
          <w:bCs/>
          <w:lang w:eastAsia="el-GR"/>
        </w:rPr>
        <w:t>.</w:t>
      </w:r>
      <w:r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</w:p>
    <w:p w14:paraId="32D5BF87" w14:textId="4C8B980D" w:rsidR="00D65561" w:rsidRPr="00ED71E2" w:rsidRDefault="00D65561" w:rsidP="00D655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 Οι ενδιαφερόμενοι οικονομικοί φορείς θα πρέπει να συμπληρώσουν και να υποβάλουν μαζί με την προσφορά τους το Ευρωπαϊκό Ενιαίο Έγγραφο Σύμβασης (ΕΕΕΣ) σύμφωνα με τις οδηγίες της Διακήρυξης.</w:t>
      </w:r>
    </w:p>
    <w:p w14:paraId="59DAECA8" w14:textId="1AF43E9B" w:rsidR="00D65561" w:rsidRPr="00ED71E2" w:rsidRDefault="00D65561" w:rsidP="00D655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 Δεν γίνονται δεκτές εναλλακτικές προσφορές ή αντιπροσφορές. Γλώσσα σύνταξης των προσφορών είναι η Ελληνική</w:t>
      </w:r>
      <w:r w:rsidR="00EF3638" w:rsidRPr="00ED71E2">
        <w:rPr>
          <w:rFonts w:ascii="Times New Roman" w:eastAsia="Times New Roman" w:hAnsi="Times New Roman" w:cs="Times New Roman"/>
          <w:lang w:eastAsia="el-GR"/>
        </w:rPr>
        <w:t>.</w:t>
      </w:r>
    </w:p>
    <w:p w14:paraId="79A5661F" w14:textId="61BC59CE" w:rsidR="007C08C5" w:rsidRPr="00ED71E2" w:rsidRDefault="007C08C5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 </w:t>
      </w:r>
      <w:r w:rsidR="00405BD7" w:rsidRPr="00ED71E2">
        <w:rPr>
          <w:rFonts w:ascii="Times New Roman" w:eastAsia="Times New Roman" w:hAnsi="Times New Roman" w:cs="Times New Roman"/>
          <w:lang w:eastAsia="el-GR"/>
        </w:rPr>
        <w:t xml:space="preserve">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συμμετοχής </w:t>
      </w:r>
      <w:r w:rsidR="00405BD7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που ανέρχεται σε ποσοστό δυο τοις εκατό (2%) της εκτιμώμενης αξίας </w:t>
      </w:r>
      <w:proofErr w:type="spellStart"/>
      <w:r w:rsidR="00405BD7" w:rsidRPr="00ED71E2">
        <w:rPr>
          <w:rFonts w:ascii="Times New Roman" w:eastAsia="Times New Roman" w:hAnsi="Times New Roman" w:cs="Times New Roman"/>
          <w:b/>
          <w:bCs/>
          <w:lang w:eastAsia="el-GR"/>
        </w:rPr>
        <w:t>έκαστου</w:t>
      </w:r>
      <w:proofErr w:type="spellEnd"/>
      <w:r w:rsidR="00405BD7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τμήματος, χωρίς ΦΠΑ, για το οποίο συμμετέχουν</w:t>
      </w:r>
      <w:r w:rsidR="007D4529" w:rsidRPr="00ED71E2">
        <w:rPr>
          <w:rFonts w:ascii="Times New Roman" w:eastAsia="Times New Roman" w:hAnsi="Times New Roman" w:cs="Times New Roman"/>
          <w:b/>
          <w:bCs/>
          <w:lang w:eastAsia="el-GR"/>
        </w:rPr>
        <w:t>.</w:t>
      </w:r>
    </w:p>
    <w:p w14:paraId="37E363E4" w14:textId="11CE0DE7" w:rsidR="00146566" w:rsidRPr="00ED71E2" w:rsidRDefault="00146566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 Οι υποβαλλόμενες προσφορές ισχύουν και δεσμεύουν τους οικονομικούς φορείς για διάστημα δώδεκα (12) μηνών από την επόμενη της διενέργειας του διαγωνισμού.</w:t>
      </w:r>
    </w:p>
    <w:p w14:paraId="042B2F3B" w14:textId="699B202B" w:rsidR="00200507" w:rsidRPr="00ED71E2" w:rsidRDefault="00146566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t xml:space="preserve">      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 xml:space="preserve">Ως καταληκτική ημερομηνία υποβολής των προσφορών στη Διαδικτυακή πύλη </w:t>
      </w:r>
      <w:hyperlink r:id="rId8" w:history="1">
        <w:r w:rsidR="00405BD7" w:rsidRPr="00ED71E2">
          <w:rPr>
            <w:rStyle w:val="-"/>
            <w:rFonts w:ascii="Times New Roman" w:hAnsi="Times New Roman" w:cs="Times New Roman"/>
          </w:rPr>
          <w:t>www.eprocurement.gov.gr</w:t>
        </w:r>
      </w:hyperlink>
      <w:r w:rsidR="00405BD7" w:rsidRPr="00ED71E2">
        <w:rPr>
          <w:rFonts w:ascii="Times New Roman" w:hAnsi="Times New Roman" w:cs="Times New Roman"/>
        </w:rPr>
        <w:t xml:space="preserve"> </w:t>
      </w:r>
      <w:r w:rsidR="00405BD7" w:rsidRPr="00ED71E2">
        <w:rPr>
          <w:rFonts w:ascii="Times New Roman" w:eastAsia="Times New Roman" w:hAnsi="Times New Roman" w:cs="Times New Roman"/>
          <w:lang w:eastAsia="el-GR"/>
        </w:rPr>
        <w:t xml:space="preserve"> </w:t>
      </w:r>
      <w:r w:rsidR="00200507" w:rsidRPr="00ED71E2">
        <w:rPr>
          <w:rFonts w:ascii="Times New Roman" w:eastAsia="Times New Roman" w:hAnsi="Times New Roman" w:cs="Times New Roman"/>
          <w:lang w:eastAsia="el-GR"/>
        </w:rPr>
        <w:t>του συστήματος ΕΣΗΔΗΣ, ορίζεται η η</w:t>
      </w:r>
      <w:r w:rsidR="00200507" w:rsidRPr="00ED71E2">
        <w:rPr>
          <w:rFonts w:ascii="Times New Roman" w:eastAsia="Times New Roman" w:hAnsi="Times New Roman" w:cs="Times New Roman"/>
          <w:bCs/>
          <w:lang w:eastAsia="el-GR"/>
        </w:rPr>
        <w:t xml:space="preserve">μέρα </w:t>
      </w:r>
      <w:r w:rsidR="0005380C" w:rsidRPr="00ED71E2">
        <w:rPr>
          <w:rFonts w:ascii="Times New Roman" w:eastAsia="Times New Roman" w:hAnsi="Times New Roman" w:cs="Times New Roman"/>
          <w:b/>
          <w:bCs/>
          <w:lang w:eastAsia="el-GR"/>
        </w:rPr>
        <w:t>Π</w:t>
      </w:r>
      <w:r w:rsidR="00156ED9">
        <w:rPr>
          <w:rFonts w:ascii="Times New Roman" w:eastAsia="Times New Roman" w:hAnsi="Times New Roman" w:cs="Times New Roman"/>
          <w:b/>
          <w:bCs/>
          <w:lang w:eastAsia="el-GR"/>
        </w:rPr>
        <w:t>αρασκευή</w:t>
      </w:r>
      <w:r w:rsidR="009D2CC4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3F2F3E" w:rsidRPr="003F2F3E">
        <w:rPr>
          <w:rFonts w:ascii="Times New Roman" w:eastAsia="Times New Roman" w:hAnsi="Times New Roman" w:cs="Times New Roman"/>
          <w:b/>
          <w:bCs/>
          <w:lang w:eastAsia="el-GR"/>
        </w:rPr>
        <w:t>24</w:t>
      </w:r>
      <w:r w:rsidR="00405BD7" w:rsidRPr="003F2F3E">
        <w:rPr>
          <w:rFonts w:ascii="Times New Roman" w:eastAsia="Times New Roman" w:hAnsi="Times New Roman" w:cs="Times New Roman"/>
          <w:b/>
          <w:bCs/>
          <w:lang w:eastAsia="el-GR"/>
        </w:rPr>
        <w:t>/</w:t>
      </w:r>
      <w:r w:rsidR="00405BD7" w:rsidRPr="00ED71E2">
        <w:rPr>
          <w:rFonts w:ascii="Times New Roman" w:eastAsia="Times New Roman" w:hAnsi="Times New Roman" w:cs="Times New Roman"/>
          <w:b/>
          <w:bCs/>
          <w:lang w:eastAsia="el-GR"/>
        </w:rPr>
        <w:t>0</w:t>
      </w:r>
      <w:r w:rsidR="00EF79AC">
        <w:rPr>
          <w:rFonts w:ascii="Times New Roman" w:eastAsia="Times New Roman" w:hAnsi="Times New Roman" w:cs="Times New Roman"/>
          <w:b/>
          <w:bCs/>
          <w:lang w:eastAsia="el-GR"/>
        </w:rPr>
        <w:t>7</w:t>
      </w:r>
      <w:r w:rsidR="00405BD7" w:rsidRPr="00ED71E2">
        <w:rPr>
          <w:rFonts w:ascii="Times New Roman" w:eastAsia="Times New Roman" w:hAnsi="Times New Roman" w:cs="Times New Roman"/>
          <w:b/>
          <w:bCs/>
          <w:lang w:eastAsia="el-GR"/>
        </w:rPr>
        <w:t>/202</w:t>
      </w:r>
      <w:r w:rsidR="00EF79AC">
        <w:rPr>
          <w:rFonts w:ascii="Times New Roman" w:eastAsia="Times New Roman" w:hAnsi="Times New Roman" w:cs="Times New Roman"/>
          <w:b/>
          <w:bCs/>
          <w:lang w:eastAsia="el-GR"/>
        </w:rPr>
        <w:t>6</w:t>
      </w:r>
      <w:r w:rsidR="00B04905" w:rsidRPr="00ED71E2">
        <w:rPr>
          <w:rFonts w:ascii="Times New Roman" w:eastAsia="Times New Roman" w:hAnsi="Times New Roman" w:cs="Times New Roman"/>
          <w:b/>
          <w:bCs/>
          <w:lang w:eastAsia="el-GR"/>
        </w:rPr>
        <w:t xml:space="preserve"> και ώρα 1</w:t>
      </w:r>
      <w:r w:rsidR="003F2F3E" w:rsidRPr="003F2F3E">
        <w:rPr>
          <w:rFonts w:ascii="Times New Roman" w:eastAsia="Times New Roman" w:hAnsi="Times New Roman" w:cs="Times New Roman"/>
          <w:b/>
          <w:bCs/>
          <w:lang w:eastAsia="el-GR"/>
        </w:rPr>
        <w:t>0</w:t>
      </w:r>
      <w:r w:rsidR="00B04905" w:rsidRPr="00ED71E2">
        <w:rPr>
          <w:rFonts w:ascii="Times New Roman" w:eastAsia="Times New Roman" w:hAnsi="Times New Roman" w:cs="Times New Roman"/>
          <w:b/>
          <w:bCs/>
          <w:lang w:eastAsia="el-GR"/>
        </w:rPr>
        <w:t>:00</w:t>
      </w:r>
      <w:r w:rsidR="00200507" w:rsidRPr="00ED71E2">
        <w:rPr>
          <w:rFonts w:ascii="Times New Roman" w:eastAsia="Times New Roman" w:hAnsi="Times New Roman" w:cs="Times New Roman"/>
          <w:b/>
          <w:bCs/>
          <w:lang w:eastAsia="el-GR"/>
        </w:rPr>
        <w:t>.</w:t>
      </w:r>
    </w:p>
    <w:p w14:paraId="5F7367E1" w14:textId="07BF8FAD" w:rsidR="00855EEF" w:rsidRPr="00ED71E2" w:rsidRDefault="00200507" w:rsidP="002005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ED71E2">
        <w:rPr>
          <w:rFonts w:ascii="Times New Roman" w:eastAsia="Times New Roman" w:hAnsi="Times New Roman" w:cs="Times New Roman"/>
          <w:lang w:eastAsia="el-GR"/>
        </w:rPr>
        <w:lastRenderedPageBreak/>
        <w:t xml:space="preserve">       Οι ενδιαφερόμενοι μπορούν να κατεβάσουν τα έγγραφα του διαγωνισμού και  από την ιστοσελίδα του Δήμου Καβάλας </w:t>
      </w:r>
      <w:hyperlink r:id="rId9" w:history="1">
        <w:r w:rsidRPr="00ED71E2">
          <w:rPr>
            <w:rStyle w:val="-"/>
            <w:rFonts w:ascii="Times New Roman" w:eastAsia="Times New Roman" w:hAnsi="Times New Roman" w:cs="Times New Roman"/>
            <w:lang w:val="en-US" w:eastAsia="el-GR"/>
          </w:rPr>
          <w:t>www</w:t>
        </w:r>
        <w:r w:rsidRPr="00ED71E2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proofErr w:type="spellStart"/>
        <w:r w:rsidRPr="00ED71E2">
          <w:rPr>
            <w:rStyle w:val="-"/>
            <w:rFonts w:ascii="Times New Roman" w:eastAsia="Times New Roman" w:hAnsi="Times New Roman" w:cs="Times New Roman"/>
            <w:lang w:val="en-US" w:eastAsia="el-GR"/>
          </w:rPr>
          <w:t>kavala</w:t>
        </w:r>
        <w:proofErr w:type="spellEnd"/>
        <w:r w:rsidRPr="00ED71E2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ED71E2">
          <w:rPr>
            <w:rStyle w:val="-"/>
            <w:rFonts w:ascii="Times New Roman" w:eastAsia="Times New Roman" w:hAnsi="Times New Roman" w:cs="Times New Roman"/>
            <w:lang w:val="en-US" w:eastAsia="el-GR"/>
          </w:rPr>
          <w:t>gov</w:t>
        </w:r>
        <w:r w:rsidRPr="00ED71E2">
          <w:rPr>
            <w:rStyle w:val="-"/>
            <w:rFonts w:ascii="Times New Roman" w:eastAsia="Times New Roman" w:hAnsi="Times New Roman" w:cs="Times New Roman"/>
            <w:lang w:eastAsia="el-GR"/>
          </w:rPr>
          <w:t>.</w:t>
        </w:r>
        <w:r w:rsidRPr="00ED71E2">
          <w:rPr>
            <w:rStyle w:val="-"/>
            <w:rFonts w:ascii="Times New Roman" w:eastAsia="Times New Roman" w:hAnsi="Times New Roman" w:cs="Times New Roman"/>
            <w:lang w:val="en-US" w:eastAsia="el-GR"/>
          </w:rPr>
          <w:t>gr</w:t>
        </w:r>
      </w:hyperlink>
      <w:r w:rsidRPr="00ED71E2">
        <w:rPr>
          <w:rFonts w:ascii="Times New Roman" w:eastAsia="Times New Roman" w:hAnsi="Times New Roman" w:cs="Times New Roman"/>
          <w:lang w:eastAsia="el-GR"/>
        </w:rPr>
        <w:t>. Για περισσότερες πληροφορίες οι ενδιαφερόμενοι μπορούν να απευθύνονται στο Τμήμα Προμηθειών του Δήμου κατά τις εργάσιμες ημέρες και ώρες (</w:t>
      </w:r>
      <w:proofErr w:type="spellStart"/>
      <w:r w:rsidRPr="00ED71E2">
        <w:rPr>
          <w:rFonts w:ascii="Times New Roman" w:eastAsia="Times New Roman" w:hAnsi="Times New Roman" w:cs="Times New Roman"/>
          <w:lang w:eastAsia="el-GR"/>
        </w:rPr>
        <w:t>τηλ</w:t>
      </w:r>
      <w:proofErr w:type="spellEnd"/>
      <w:r w:rsidRPr="00ED71E2">
        <w:rPr>
          <w:rFonts w:ascii="Times New Roman" w:eastAsia="Times New Roman" w:hAnsi="Times New Roman" w:cs="Times New Roman"/>
          <w:lang w:eastAsia="el-GR"/>
        </w:rPr>
        <w:t>.: 2513-500082)</w:t>
      </w:r>
      <w:r w:rsidR="00855EEF" w:rsidRPr="00ED71E2">
        <w:rPr>
          <w:rFonts w:ascii="Times New Roman" w:eastAsia="Times New Roman" w:hAnsi="Times New Roman" w:cs="Times New Roman"/>
          <w:lang w:eastAsia="el-GR"/>
        </w:rPr>
        <w:t>.</w:t>
      </w:r>
    </w:p>
    <w:p w14:paraId="61718A48" w14:textId="77777777" w:rsidR="00166973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6E9D1CC2" w14:textId="5883597B" w:rsidR="009C7C60" w:rsidRPr="009C7C60" w:rsidRDefault="00166973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       </w:t>
      </w:r>
      <w:r w:rsidR="009C7C60"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>Ο ΔΗΜΑΡΧΟΣ ΚΑΒΑΛΑΣ</w:t>
      </w:r>
    </w:p>
    <w:p w14:paraId="1C653D55" w14:textId="77777777" w:rsidR="009C7C60" w:rsidRPr="009C7C60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  <w:t xml:space="preserve">                 </w:t>
      </w:r>
    </w:p>
    <w:p w14:paraId="72EEAD48" w14:textId="77777777" w:rsidR="009C7C60" w:rsidRPr="009C7C60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497AA754" w14:textId="77777777" w:rsidR="009C7C60" w:rsidRPr="009C7C60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</w:t>
      </w:r>
    </w:p>
    <w:p w14:paraId="6206CDC3" w14:textId="4BC028FE" w:rsidR="00855EEF" w:rsidRPr="00A7540B" w:rsidRDefault="009C7C60" w:rsidP="009C7C60">
      <w:pPr>
        <w:tabs>
          <w:tab w:val="left" w:pos="59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  <w:t xml:space="preserve"> </w:t>
      </w:r>
      <w:r w:rsidRPr="009C7C60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ΘΕΟΔΩΡΟΣ ΜΟΥΡΙΑΔΗΣ</w:t>
      </w:r>
    </w:p>
    <w:p w14:paraId="3A10AF0C" w14:textId="43C6FC88" w:rsidR="009C7C60" w:rsidRPr="004A0A76" w:rsidRDefault="00855EEF" w:rsidP="009C7C60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b/>
          <w:lang w:eastAsia="el-GR"/>
        </w:rPr>
      </w:pP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</w:r>
      <w:r w:rsidRPr="00A7540B">
        <w:rPr>
          <w:rFonts w:ascii="Times New Roman" w:eastAsia="Arial Unicode MS" w:hAnsi="Times New Roman" w:cs="Times New Roman"/>
          <w:lang w:eastAsia="el-GR"/>
        </w:rPr>
        <w:tab/>
        <w:t xml:space="preserve">  </w:t>
      </w:r>
    </w:p>
    <w:p w14:paraId="05566FEC" w14:textId="4D3218F1" w:rsidR="00855EEF" w:rsidRPr="004A0A76" w:rsidRDefault="00855EEF" w:rsidP="00855EEF">
      <w:pPr>
        <w:keepNext/>
        <w:widowControl w:val="0"/>
        <w:snapToGrid w:val="0"/>
        <w:spacing w:after="0" w:line="240" w:lineRule="auto"/>
        <w:ind w:left="-1800" w:firstLine="1800"/>
        <w:jc w:val="center"/>
        <w:outlineLvl w:val="1"/>
        <w:rPr>
          <w:rFonts w:ascii="Times New Roman" w:eastAsia="Times New Roman" w:hAnsi="Times New Roman" w:cs="Times New Roman"/>
          <w:b/>
          <w:lang w:eastAsia="el-GR"/>
        </w:rPr>
      </w:pPr>
    </w:p>
    <w:p w14:paraId="601068EE" w14:textId="77777777" w:rsidR="00855EEF" w:rsidRPr="00B229C9" w:rsidRDefault="00855EEF" w:rsidP="00855EEF">
      <w:r w:rsidRPr="00B229C9">
        <w:t xml:space="preserve"> </w:t>
      </w:r>
    </w:p>
    <w:p w14:paraId="70965524" w14:textId="77777777" w:rsidR="00855EEF" w:rsidRPr="00A7540B" w:rsidRDefault="00855EEF" w:rsidP="00FB56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</w:p>
    <w:sectPr w:rsidR="00855EEF" w:rsidRPr="00A7540B" w:rsidSect="00B63E25">
      <w:headerReference w:type="default" r:id="rId10"/>
      <w:pgSz w:w="11906" w:h="16838"/>
      <w:pgMar w:top="709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8530" w14:textId="77777777" w:rsidR="00FB7964" w:rsidRDefault="00FB7964" w:rsidP="00EB1D69">
      <w:pPr>
        <w:spacing w:after="0" w:line="240" w:lineRule="auto"/>
      </w:pPr>
      <w:r>
        <w:separator/>
      </w:r>
    </w:p>
  </w:endnote>
  <w:endnote w:type="continuationSeparator" w:id="0">
    <w:p w14:paraId="1DD607DC" w14:textId="77777777" w:rsidR="00FB7964" w:rsidRDefault="00FB7964" w:rsidP="00EB1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DB3D" w14:textId="77777777" w:rsidR="00FB7964" w:rsidRDefault="00FB7964" w:rsidP="00EB1D69">
      <w:pPr>
        <w:spacing w:after="0" w:line="240" w:lineRule="auto"/>
      </w:pPr>
      <w:r>
        <w:separator/>
      </w:r>
    </w:p>
  </w:footnote>
  <w:footnote w:type="continuationSeparator" w:id="0">
    <w:p w14:paraId="467A2DD9" w14:textId="77777777" w:rsidR="00FB7964" w:rsidRDefault="00FB7964" w:rsidP="00EB1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5F8" w14:textId="573414FF" w:rsidR="00EB1D69" w:rsidRPr="0079015A" w:rsidRDefault="00AC7127" w:rsidP="0079015A">
    <w:pPr>
      <w:pStyle w:val="a4"/>
      <w:tabs>
        <w:tab w:val="clear" w:pos="4153"/>
        <w:tab w:val="clear" w:pos="8306"/>
        <w:tab w:val="left" w:pos="3747"/>
        <w:tab w:val="left" w:pos="5895"/>
        <w:tab w:val="left" w:pos="8052"/>
        <w:tab w:val="left" w:pos="8184"/>
      </w:tabs>
      <w:rPr>
        <w:b/>
        <w:lang w:val="en-US"/>
      </w:rPr>
    </w:pPr>
    <w:r>
      <w:tab/>
    </w:r>
    <w:r w:rsidR="0079015A">
      <w:tab/>
    </w:r>
    <w:r w:rsidR="0079015A">
      <w:rPr>
        <w:lang w:val="en-US"/>
      </w:rPr>
      <w:t xml:space="preserve">                        </w:t>
    </w:r>
  </w:p>
  <w:p w14:paraId="65CB5FE6" w14:textId="64131D48" w:rsidR="00081467" w:rsidRPr="00081467" w:rsidRDefault="00AC7127" w:rsidP="0079015A">
    <w:pPr>
      <w:pStyle w:val="a4"/>
      <w:tabs>
        <w:tab w:val="clear" w:pos="4153"/>
        <w:tab w:val="clear" w:pos="8306"/>
        <w:tab w:val="left" w:pos="5895"/>
      </w:tabs>
      <w:rPr>
        <w:b/>
      </w:rPr>
    </w:pPr>
    <w:r w:rsidRPr="00AC7127">
      <w:rPr>
        <w:b/>
      </w:rPr>
      <w:t xml:space="preserve">                                                                                                                       </w:t>
    </w:r>
    <w:r w:rsidR="00081467">
      <w:rPr>
        <w:b/>
      </w:rPr>
      <w:t xml:space="preserve">  </w:t>
    </w:r>
  </w:p>
  <w:p w14:paraId="334A0D05" w14:textId="77777777" w:rsidR="00EB1D69" w:rsidRDefault="00EB1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BB"/>
    <w:rsid w:val="00005D72"/>
    <w:rsid w:val="000259F7"/>
    <w:rsid w:val="00034901"/>
    <w:rsid w:val="00036CD4"/>
    <w:rsid w:val="0005380C"/>
    <w:rsid w:val="00075833"/>
    <w:rsid w:val="00077B41"/>
    <w:rsid w:val="00081467"/>
    <w:rsid w:val="00087349"/>
    <w:rsid w:val="000A01C7"/>
    <w:rsid w:val="000B5BD7"/>
    <w:rsid w:val="000B71A9"/>
    <w:rsid w:val="000D3E3F"/>
    <w:rsid w:val="001101DE"/>
    <w:rsid w:val="00110BAE"/>
    <w:rsid w:val="001269E2"/>
    <w:rsid w:val="00131B4D"/>
    <w:rsid w:val="0013301A"/>
    <w:rsid w:val="00143C56"/>
    <w:rsid w:val="00146566"/>
    <w:rsid w:val="0015345A"/>
    <w:rsid w:val="00156ED9"/>
    <w:rsid w:val="0016057F"/>
    <w:rsid w:val="00166973"/>
    <w:rsid w:val="00175900"/>
    <w:rsid w:val="0017740A"/>
    <w:rsid w:val="00177CE2"/>
    <w:rsid w:val="0018434A"/>
    <w:rsid w:val="001A0ED4"/>
    <w:rsid w:val="001B6E38"/>
    <w:rsid w:val="001C289E"/>
    <w:rsid w:val="001C4C22"/>
    <w:rsid w:val="001E0F33"/>
    <w:rsid w:val="001E4BDF"/>
    <w:rsid w:val="00200507"/>
    <w:rsid w:val="0021601E"/>
    <w:rsid w:val="002311AA"/>
    <w:rsid w:val="0023459E"/>
    <w:rsid w:val="00254114"/>
    <w:rsid w:val="00267724"/>
    <w:rsid w:val="002679BB"/>
    <w:rsid w:val="002814A3"/>
    <w:rsid w:val="002844A7"/>
    <w:rsid w:val="0029175A"/>
    <w:rsid w:val="002972A3"/>
    <w:rsid w:val="002D0D43"/>
    <w:rsid w:val="002F3A57"/>
    <w:rsid w:val="00303961"/>
    <w:rsid w:val="00330511"/>
    <w:rsid w:val="003375B0"/>
    <w:rsid w:val="00340687"/>
    <w:rsid w:val="00340CE7"/>
    <w:rsid w:val="00346F3C"/>
    <w:rsid w:val="003562F8"/>
    <w:rsid w:val="0036663F"/>
    <w:rsid w:val="00373FEB"/>
    <w:rsid w:val="003762AF"/>
    <w:rsid w:val="0039295A"/>
    <w:rsid w:val="00396960"/>
    <w:rsid w:val="003A3282"/>
    <w:rsid w:val="003B09F7"/>
    <w:rsid w:val="003B4662"/>
    <w:rsid w:val="003C7019"/>
    <w:rsid w:val="003E6BCE"/>
    <w:rsid w:val="003F2F3E"/>
    <w:rsid w:val="003F6823"/>
    <w:rsid w:val="004032CD"/>
    <w:rsid w:val="00405BD7"/>
    <w:rsid w:val="00415ACE"/>
    <w:rsid w:val="0041606A"/>
    <w:rsid w:val="00422B4F"/>
    <w:rsid w:val="004428AD"/>
    <w:rsid w:val="004541F5"/>
    <w:rsid w:val="00464A3F"/>
    <w:rsid w:val="00471AA9"/>
    <w:rsid w:val="004826AD"/>
    <w:rsid w:val="004A0A76"/>
    <w:rsid w:val="004A4FCA"/>
    <w:rsid w:val="004C2654"/>
    <w:rsid w:val="004F0B99"/>
    <w:rsid w:val="004F7C31"/>
    <w:rsid w:val="004F7D85"/>
    <w:rsid w:val="00511C98"/>
    <w:rsid w:val="00526724"/>
    <w:rsid w:val="005353A8"/>
    <w:rsid w:val="00550C4B"/>
    <w:rsid w:val="00554117"/>
    <w:rsid w:val="005732FF"/>
    <w:rsid w:val="005735E2"/>
    <w:rsid w:val="00573872"/>
    <w:rsid w:val="0058042B"/>
    <w:rsid w:val="00593120"/>
    <w:rsid w:val="005A081B"/>
    <w:rsid w:val="0061577C"/>
    <w:rsid w:val="006235B5"/>
    <w:rsid w:val="00652BB4"/>
    <w:rsid w:val="00691DFC"/>
    <w:rsid w:val="006A131D"/>
    <w:rsid w:val="006B6FAF"/>
    <w:rsid w:val="006F6CCB"/>
    <w:rsid w:val="00712A66"/>
    <w:rsid w:val="00714D4B"/>
    <w:rsid w:val="007356FB"/>
    <w:rsid w:val="00735826"/>
    <w:rsid w:val="00751407"/>
    <w:rsid w:val="00751468"/>
    <w:rsid w:val="0076352D"/>
    <w:rsid w:val="007733C6"/>
    <w:rsid w:val="00780F76"/>
    <w:rsid w:val="0079015A"/>
    <w:rsid w:val="00797D64"/>
    <w:rsid w:val="007C08C5"/>
    <w:rsid w:val="007D3AEA"/>
    <w:rsid w:val="007D3D7D"/>
    <w:rsid w:val="007D4529"/>
    <w:rsid w:val="00801AA8"/>
    <w:rsid w:val="00803DFF"/>
    <w:rsid w:val="0082196E"/>
    <w:rsid w:val="00850629"/>
    <w:rsid w:val="00855EEF"/>
    <w:rsid w:val="008729A1"/>
    <w:rsid w:val="00877FA0"/>
    <w:rsid w:val="008B0BCB"/>
    <w:rsid w:val="008E09CB"/>
    <w:rsid w:val="008E0B31"/>
    <w:rsid w:val="00912AB0"/>
    <w:rsid w:val="00916C92"/>
    <w:rsid w:val="00920E93"/>
    <w:rsid w:val="009474BF"/>
    <w:rsid w:val="00950742"/>
    <w:rsid w:val="0095281A"/>
    <w:rsid w:val="0095495F"/>
    <w:rsid w:val="00961E19"/>
    <w:rsid w:val="0096502A"/>
    <w:rsid w:val="00965E30"/>
    <w:rsid w:val="0097420E"/>
    <w:rsid w:val="00996402"/>
    <w:rsid w:val="009A0D9E"/>
    <w:rsid w:val="009A132D"/>
    <w:rsid w:val="009A661A"/>
    <w:rsid w:val="009C2076"/>
    <w:rsid w:val="009C7C60"/>
    <w:rsid w:val="009D2CC4"/>
    <w:rsid w:val="009D3636"/>
    <w:rsid w:val="009D3A98"/>
    <w:rsid w:val="009E1F42"/>
    <w:rsid w:val="00A00655"/>
    <w:rsid w:val="00A07D06"/>
    <w:rsid w:val="00A1540E"/>
    <w:rsid w:val="00A3043C"/>
    <w:rsid w:val="00A32955"/>
    <w:rsid w:val="00A7540B"/>
    <w:rsid w:val="00AA0748"/>
    <w:rsid w:val="00AA25B8"/>
    <w:rsid w:val="00AA583B"/>
    <w:rsid w:val="00AC7127"/>
    <w:rsid w:val="00AE7BCA"/>
    <w:rsid w:val="00B01BA2"/>
    <w:rsid w:val="00B02A4B"/>
    <w:rsid w:val="00B04905"/>
    <w:rsid w:val="00B229C9"/>
    <w:rsid w:val="00B63E25"/>
    <w:rsid w:val="00B645A2"/>
    <w:rsid w:val="00BC40FA"/>
    <w:rsid w:val="00BE02E8"/>
    <w:rsid w:val="00BE1944"/>
    <w:rsid w:val="00C2094E"/>
    <w:rsid w:val="00C42248"/>
    <w:rsid w:val="00C55CB1"/>
    <w:rsid w:val="00C66EAD"/>
    <w:rsid w:val="00C75CD9"/>
    <w:rsid w:val="00C82F83"/>
    <w:rsid w:val="00C840BF"/>
    <w:rsid w:val="00C90730"/>
    <w:rsid w:val="00CA6BB5"/>
    <w:rsid w:val="00CE5E6A"/>
    <w:rsid w:val="00CF5748"/>
    <w:rsid w:val="00D2324A"/>
    <w:rsid w:val="00D23B19"/>
    <w:rsid w:val="00D23B77"/>
    <w:rsid w:val="00D3584E"/>
    <w:rsid w:val="00D416F5"/>
    <w:rsid w:val="00D65561"/>
    <w:rsid w:val="00D8634C"/>
    <w:rsid w:val="00D930E6"/>
    <w:rsid w:val="00D93E01"/>
    <w:rsid w:val="00DA246B"/>
    <w:rsid w:val="00DB656B"/>
    <w:rsid w:val="00DC511B"/>
    <w:rsid w:val="00DC5354"/>
    <w:rsid w:val="00E06418"/>
    <w:rsid w:val="00E27459"/>
    <w:rsid w:val="00E3308B"/>
    <w:rsid w:val="00E37D1B"/>
    <w:rsid w:val="00E52A61"/>
    <w:rsid w:val="00E734F3"/>
    <w:rsid w:val="00E91959"/>
    <w:rsid w:val="00EB1019"/>
    <w:rsid w:val="00EB1D69"/>
    <w:rsid w:val="00EB3384"/>
    <w:rsid w:val="00EC4F7D"/>
    <w:rsid w:val="00EC67AE"/>
    <w:rsid w:val="00ED71E2"/>
    <w:rsid w:val="00EE3F1A"/>
    <w:rsid w:val="00EF2655"/>
    <w:rsid w:val="00EF3638"/>
    <w:rsid w:val="00EF4BE7"/>
    <w:rsid w:val="00EF79AC"/>
    <w:rsid w:val="00F05763"/>
    <w:rsid w:val="00F136FE"/>
    <w:rsid w:val="00F26CCD"/>
    <w:rsid w:val="00F3333C"/>
    <w:rsid w:val="00F55827"/>
    <w:rsid w:val="00F871E8"/>
    <w:rsid w:val="00F91435"/>
    <w:rsid w:val="00FB4F78"/>
    <w:rsid w:val="00FB5648"/>
    <w:rsid w:val="00FB7964"/>
    <w:rsid w:val="00FC6482"/>
    <w:rsid w:val="00FE1A14"/>
    <w:rsid w:val="00FE4F39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C2659"/>
  <w15:chartTrackingRefBased/>
  <w15:docId w15:val="{61881C41-64F0-4A7B-AC06-18FDC607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9"/>
    <w:unhideWhenUsed/>
    <w:qFormat/>
    <w:rsid w:val="00F91435"/>
    <w:pPr>
      <w:keepNext/>
      <w:widowControl w:val="0"/>
      <w:snapToGrid w:val="0"/>
      <w:spacing w:after="0" w:line="240" w:lineRule="auto"/>
      <w:jc w:val="both"/>
      <w:outlineLvl w:val="1"/>
    </w:pPr>
    <w:rPr>
      <w:rFonts w:ascii="Tahoma" w:eastAsia="Arial Unicode MS" w:hAnsi="Tahoma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F91435"/>
    <w:rPr>
      <w:rFonts w:ascii="Tahoma" w:eastAsia="Arial Unicode MS" w:hAnsi="Tahoma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unhideWhenUsed/>
    <w:rsid w:val="00346F3C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4F7D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B1D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B1D69"/>
  </w:style>
  <w:style w:type="paragraph" w:styleId="a5">
    <w:name w:val="footer"/>
    <w:basedOn w:val="a"/>
    <w:link w:val="Char1"/>
    <w:uiPriority w:val="99"/>
    <w:unhideWhenUsed/>
    <w:rsid w:val="00EB1D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B1D69"/>
  </w:style>
  <w:style w:type="character" w:styleId="a6">
    <w:name w:val="Unresolved Mention"/>
    <w:basedOn w:val="a0"/>
    <w:uiPriority w:val="99"/>
    <w:semiHidden/>
    <w:unhideWhenUsed/>
    <w:rsid w:val="0040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ment.gov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vala.gov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kavala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Μαγδαληνή Τσέλιου</cp:lastModifiedBy>
  <cp:revision>160</cp:revision>
  <cp:lastPrinted>2021-11-12T09:02:00Z</cp:lastPrinted>
  <dcterms:created xsi:type="dcterms:W3CDTF">2018-03-16T10:54:00Z</dcterms:created>
  <dcterms:modified xsi:type="dcterms:W3CDTF">2026-07-07T08:10:00Z</dcterms:modified>
</cp:coreProperties>
</file>